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AA618B" w14:paraId="74AA4DB5" w14:textId="77777777" w:rsidTr="00CF7864">
        <w:tc>
          <w:tcPr>
            <w:tcW w:w="2263" w:type="dxa"/>
          </w:tcPr>
          <w:p w14:paraId="2273D1E2" w14:textId="46B0C2A4" w:rsidR="00AA618B" w:rsidRPr="00CF7864" w:rsidRDefault="00494273" w:rsidP="007340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7087" w:type="dxa"/>
          </w:tcPr>
          <w:p w14:paraId="27C96812" w14:textId="4C3FF21E" w:rsidR="00AA618B" w:rsidRPr="00CF7864" w:rsidRDefault="00494273" w:rsidP="008E25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Details</w:t>
            </w:r>
          </w:p>
        </w:tc>
      </w:tr>
    </w:tbl>
    <w:p w14:paraId="6FEB8836" w14:textId="77777777" w:rsidR="00B8477E" w:rsidRDefault="00B8477E" w:rsidP="008D0E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551"/>
      </w:tblGrid>
      <w:tr w:rsidR="007E02E9" w14:paraId="3B7F25C2" w14:textId="77777777" w:rsidTr="00CA0B83">
        <w:tc>
          <w:tcPr>
            <w:tcW w:w="2263" w:type="dxa"/>
            <w:shd w:val="clear" w:color="auto" w:fill="BDD6EE" w:themeFill="accent5" w:themeFillTint="66"/>
            <w:vAlign w:val="center"/>
          </w:tcPr>
          <w:p w14:paraId="27D184AF" w14:textId="7554B21C" w:rsidR="007E02E9" w:rsidRPr="00266043" w:rsidRDefault="007E02E9" w:rsidP="00165B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Product Type</w:t>
            </w:r>
          </w:p>
        </w:tc>
        <w:tc>
          <w:tcPr>
            <w:tcW w:w="7087" w:type="dxa"/>
            <w:gridSpan w:val="2"/>
            <w:shd w:val="clear" w:color="auto" w:fill="BDD6EE" w:themeFill="accent5" w:themeFillTint="66"/>
            <w:vAlign w:val="center"/>
          </w:tcPr>
          <w:p w14:paraId="3303FFF5" w14:textId="6063794B" w:rsidR="007E02E9" w:rsidRPr="00266043" w:rsidRDefault="0071775C" w:rsidP="003206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Homogenizer</w:t>
            </w:r>
          </w:p>
        </w:tc>
      </w:tr>
      <w:tr w:rsidR="00A17E0D" w14:paraId="4DBD6D98" w14:textId="77777777" w:rsidTr="002B2F85">
        <w:trPr>
          <w:trHeight w:val="596"/>
        </w:trPr>
        <w:tc>
          <w:tcPr>
            <w:tcW w:w="2263" w:type="dxa"/>
            <w:vMerge w:val="restart"/>
            <w:shd w:val="clear" w:color="auto" w:fill="FBE4D5" w:themeFill="accent2" w:themeFillTint="33"/>
            <w:vAlign w:val="center"/>
          </w:tcPr>
          <w:p w14:paraId="7AF70D27" w14:textId="5FD3C33A" w:rsidR="00A17E0D" w:rsidRPr="00266043" w:rsidRDefault="00A17E0D" w:rsidP="00165B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Light source information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4F29EA46" w14:textId="4FE25530" w:rsidR="00A17E0D" w:rsidRDefault="00A17E0D" w:rsidP="00A17E0D">
            <w:pPr>
              <w:jc w:val="center"/>
            </w:pPr>
            <w:r>
              <w:rPr>
                <w:rFonts w:hint="eastAsia"/>
              </w:rPr>
              <w:t>Type of light source</w:t>
            </w:r>
          </w:p>
          <w:p w14:paraId="72C08FDE" w14:textId="24FE6838" w:rsidR="00A17E0D" w:rsidRPr="00266043" w:rsidRDefault="00A17E0D" w:rsidP="00A17E0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(</w:t>
            </w:r>
            <w:r w:rsidRPr="00266043">
              <w:rPr>
                <w:rFonts w:hint="eastAsia"/>
              </w:rPr>
              <w:t>VCSEL</w:t>
            </w:r>
            <w:r>
              <w:rPr>
                <w:rFonts w:hint="eastAsia"/>
              </w:rPr>
              <w:t>/</w:t>
            </w:r>
            <w:r w:rsidRPr="00266043">
              <w:rPr>
                <w:rFonts w:hint="eastAsia"/>
              </w:rPr>
              <w:t>EEL</w:t>
            </w:r>
            <w:r>
              <w:rPr>
                <w:rFonts w:hint="eastAsia"/>
              </w:rPr>
              <w:t>/</w:t>
            </w:r>
            <w:r w:rsidRPr="00266043">
              <w:rPr>
                <w:rFonts w:hint="eastAsia"/>
              </w:rPr>
              <w:t>PCSEL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605C3DD8" w14:textId="4F148160" w:rsidR="00A17E0D" w:rsidRPr="00266043" w:rsidRDefault="00A17E0D" w:rsidP="00A17E0D">
            <w:pPr>
              <w:jc w:val="center"/>
              <w:rPr>
                <w:b/>
                <w:bCs/>
              </w:rPr>
            </w:pPr>
          </w:p>
        </w:tc>
      </w:tr>
      <w:tr w:rsidR="00556BC4" w14:paraId="29AC5D46" w14:textId="77777777" w:rsidTr="00DC512C">
        <w:trPr>
          <w:trHeight w:val="158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80FEDE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vMerge w:val="restart"/>
            <w:shd w:val="clear" w:color="auto" w:fill="FBE4D5" w:themeFill="accent2" w:themeFillTint="33"/>
            <w:vAlign w:val="center"/>
          </w:tcPr>
          <w:p w14:paraId="0E625808" w14:textId="3CE77BE1" w:rsidR="00556BC4" w:rsidRPr="003B0E10" w:rsidRDefault="003B0E10" w:rsidP="00556BC4">
            <w:pPr>
              <w:jc w:val="center"/>
            </w:pPr>
            <w:r w:rsidRPr="003B0E10">
              <w:rPr>
                <w:rFonts w:hint="eastAsia"/>
              </w:rPr>
              <w:t>Divergence Angle</w:t>
            </w:r>
          </w:p>
          <w:p w14:paraId="6625BC42" w14:textId="18EC48BB" w:rsidR="00556BC4" w:rsidRPr="00266043" w:rsidRDefault="003B0E10" w:rsidP="003B0E10">
            <w:pPr>
              <w:jc w:val="center"/>
            </w:pPr>
            <w:r>
              <w:rPr>
                <w:rFonts w:hint="eastAsia"/>
              </w:rPr>
              <w:t>(</w:t>
            </w:r>
            <w:r>
              <w:t>Full Width at 1/e^2 Maximum Intensity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50B422EA" w14:textId="3AB2B3EA" w:rsidR="00556BC4" w:rsidRPr="00266043" w:rsidRDefault="00556BC4" w:rsidP="00556BC4">
            <w:pPr>
              <w:jc w:val="center"/>
            </w:pP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556BC4" w14:paraId="1D2E1F22" w14:textId="77777777" w:rsidTr="00DC512C">
        <w:trPr>
          <w:trHeight w:val="156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1E21A08B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vMerge/>
            <w:shd w:val="clear" w:color="auto" w:fill="FBE4D5" w:themeFill="accent2" w:themeFillTint="33"/>
            <w:vAlign w:val="center"/>
          </w:tcPr>
          <w:p w14:paraId="0B18AB9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4C7AC6EC" w14:textId="74ACE22F" w:rsidR="00556BC4" w:rsidRDefault="00556BC4" w:rsidP="00556BC4">
            <w:pPr>
              <w:jc w:val="center"/>
              <w:rPr>
                <w:rFonts w:ascii="Calibri" w:eastAsia="DengXian" w:hAnsi="Calibri" w:cs="Times New Roman"/>
              </w:rPr>
            </w:pPr>
            <w:r>
              <w:rPr>
                <w:rFonts w:ascii="Calibri" w:eastAsia="DengXian" w:hAnsi="Calibri" w:cs="Times New Roman" w:hint="eastAsia"/>
              </w:rPr>
              <w:t>Typical</w:t>
            </w:r>
            <w:r>
              <w:rPr>
                <w:rFonts w:ascii="Calibri" w:eastAsia="DengXian" w:hAnsi="Calibri" w:cs="Times New Roman"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556BC4" w14:paraId="0DF6C6FB" w14:textId="77777777" w:rsidTr="00DC512C">
        <w:trPr>
          <w:trHeight w:val="156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D6D1533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vMerge/>
            <w:shd w:val="clear" w:color="auto" w:fill="FBE4D5" w:themeFill="accent2" w:themeFillTint="33"/>
            <w:vAlign w:val="center"/>
          </w:tcPr>
          <w:p w14:paraId="2CD301B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35F4DE09" w14:textId="276E1E89" w:rsidR="00556BC4" w:rsidRDefault="00556BC4" w:rsidP="00556BC4">
            <w:pPr>
              <w:jc w:val="center"/>
              <w:rPr>
                <w:rFonts w:ascii="Calibri" w:eastAsia="DengXian" w:hAnsi="Calibri" w:cs="Times New Roman"/>
              </w:rPr>
            </w:pPr>
            <w:r>
              <w:rPr>
                <w:rFonts w:ascii="Calibri" w:eastAsia="DengXian" w:hAnsi="Calibri" w:cs="Times New Roman" w:hint="eastAsia"/>
              </w:rPr>
              <w:t>Max</w:t>
            </w:r>
            <w:r>
              <w:rPr>
                <w:rFonts w:ascii="Calibri" w:eastAsia="DengXian" w:hAnsi="Calibri" w:cs="Times New Roman"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556BC4" w14:paraId="461E1527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54832058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0B0FE256" w14:textId="4E835791" w:rsidR="00556BC4" w:rsidRDefault="005171B1" w:rsidP="00556BC4">
            <w:pPr>
              <w:jc w:val="center"/>
            </w:pPr>
            <w:r>
              <w:rPr>
                <w:rFonts w:hint="eastAsia"/>
              </w:rPr>
              <w:t>Radiation Characteristics</w:t>
            </w:r>
            <w:r w:rsidR="00556BC4" w:rsidRPr="008C403F">
              <w:rPr>
                <w:rFonts w:hint="eastAsia"/>
                <w:vertAlign w:val="superscript"/>
              </w:rPr>
              <w:t>1</w:t>
            </w:r>
          </w:p>
          <w:p w14:paraId="457CA89C" w14:textId="327760E3" w:rsidR="00556BC4" w:rsidRPr="00266043" w:rsidRDefault="005171B1" w:rsidP="00556BC4">
            <w:pPr>
              <w:jc w:val="center"/>
            </w:pPr>
            <w:r>
              <w:rPr>
                <w:rFonts w:hint="eastAsia"/>
              </w:rPr>
              <w:t>(Please provide detailed specifications)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5A5D3DF0" w14:textId="5BC7A957" w:rsidR="00556BC4" w:rsidRPr="00266043" w:rsidRDefault="005171B1" w:rsidP="005171B1">
            <w:pPr>
              <w:jc w:val="center"/>
            </w:pPr>
            <w:r>
              <w:rPr>
                <w:rFonts w:hint="eastAsia"/>
              </w:rPr>
              <w:t>See example in appendix</w:t>
            </w:r>
          </w:p>
        </w:tc>
      </w:tr>
      <w:tr w:rsidR="00556BC4" w14:paraId="65F52C5B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350A28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4777010F" w14:textId="2C5D1664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Optical aperture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B708042" w14:textId="77777777" w:rsidR="00556BC4" w:rsidRPr="00266043" w:rsidRDefault="00556BC4" w:rsidP="00556BC4"/>
        </w:tc>
      </w:tr>
      <w:tr w:rsidR="00556BC4" w14:paraId="50BCBE31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7818FBBA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717E06C1" w14:textId="2A57DB87" w:rsidR="00556BC4" w:rsidRDefault="001F033A" w:rsidP="00556BC4">
            <w:pPr>
              <w:jc w:val="center"/>
            </w:pPr>
            <w:r>
              <w:rPr>
                <w:rFonts w:hint="eastAsia"/>
              </w:rPr>
              <w:t>Number of emitters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0AD60CFB" w14:textId="77777777" w:rsidR="00556BC4" w:rsidRPr="00266043" w:rsidRDefault="00556BC4" w:rsidP="00556BC4"/>
        </w:tc>
      </w:tr>
      <w:tr w:rsidR="00556BC4" w14:paraId="3A36CAFD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B1E4167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7A3B0406" w14:textId="36737977" w:rsidR="00556BC4" w:rsidRDefault="001F033A" w:rsidP="00556BC4">
            <w:pPr>
              <w:jc w:val="center"/>
            </w:pPr>
            <w:r>
              <w:rPr>
                <w:rFonts w:hint="eastAsia"/>
              </w:rPr>
              <w:t xml:space="preserve">Emitter </w:t>
            </w:r>
            <w:r>
              <w:t>arrangements</w:t>
            </w:r>
          </w:p>
          <w:p w14:paraId="22BFC3CB" w14:textId="75BE3016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(Please provide pattern, pitch, and coordinates)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1C6FF24" w14:textId="4F65A511" w:rsidR="00556BC4" w:rsidRPr="00266043" w:rsidRDefault="00556BC4" w:rsidP="00556BC4"/>
        </w:tc>
      </w:tr>
      <w:tr w:rsidR="00556BC4" w14:paraId="0AA6DDA5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63162D9D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64E0DAD7" w14:textId="0539B127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Wavelength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21385F25" w14:textId="77777777" w:rsidR="00556BC4" w:rsidRPr="00266043" w:rsidRDefault="00556BC4" w:rsidP="00556BC4"/>
        </w:tc>
      </w:tr>
      <w:tr w:rsidR="00556BC4" w14:paraId="0D6252F9" w14:textId="77777777" w:rsidTr="00DC512C"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499F02D0" w14:textId="64888E4F" w:rsidR="00556BC4" w:rsidRPr="00CF7864" w:rsidRDefault="001F033A" w:rsidP="00556B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Metalens</w:t>
            </w:r>
            <w:proofErr w:type="spellEnd"/>
            <w:r>
              <w:rPr>
                <w:rFonts w:hint="eastAsia"/>
                <w:b/>
                <w:bCs/>
                <w:sz w:val="28"/>
                <w:szCs w:val="28"/>
              </w:rPr>
              <w:t xml:space="preserve"> mechanical dimensions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FC174BA" w14:textId="107D5A95" w:rsidR="00556BC4" w:rsidRDefault="001F033A" w:rsidP="00556BC4">
            <w:pPr>
              <w:jc w:val="center"/>
            </w:pPr>
            <w:r>
              <w:rPr>
                <w:rFonts w:hint="eastAsia"/>
              </w:rPr>
              <w:t>Size of active area</w:t>
            </w:r>
          </w:p>
          <w:p w14:paraId="743BCF0F" w14:textId="43E58378" w:rsidR="00556BC4" w:rsidRDefault="001F033A" w:rsidP="00556BC4">
            <w:pPr>
              <w:jc w:val="center"/>
            </w:pPr>
            <w:r>
              <w:rPr>
                <w:rFonts w:hint="eastAsia"/>
              </w:rPr>
              <w:t>(Standard size 2.5mm x 2.5mm)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35836910" w14:textId="77777777" w:rsidR="00556BC4" w:rsidRDefault="00556BC4" w:rsidP="00556BC4"/>
        </w:tc>
      </w:tr>
      <w:tr w:rsidR="00556BC4" w14:paraId="184120F5" w14:textId="77777777" w:rsidTr="00DC512C">
        <w:tc>
          <w:tcPr>
            <w:tcW w:w="2263" w:type="dxa"/>
            <w:vMerge/>
            <w:shd w:val="clear" w:color="auto" w:fill="D0CECE" w:themeFill="background2" w:themeFillShade="E6"/>
            <w:vAlign w:val="center"/>
          </w:tcPr>
          <w:p w14:paraId="1015CADD" w14:textId="77777777" w:rsidR="00556BC4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7AAEC668" w14:textId="5DEFCDED" w:rsidR="00556BC4" w:rsidRDefault="001F033A" w:rsidP="00556BC4">
            <w:pPr>
              <w:jc w:val="center"/>
            </w:pPr>
            <w:r>
              <w:rPr>
                <w:rFonts w:hint="eastAsia"/>
              </w:rPr>
              <w:t xml:space="preserve">Size of </w:t>
            </w:r>
            <w:proofErr w:type="spellStart"/>
            <w:r>
              <w:rPr>
                <w:rFonts w:hint="eastAsia"/>
              </w:rPr>
              <w:t>metalens</w:t>
            </w:r>
            <w:proofErr w:type="spellEnd"/>
            <w:r w:rsidR="00556BC4">
              <w:rPr>
                <w:rFonts w:hint="eastAsia"/>
              </w:rPr>
              <w:t xml:space="preserve"> </w:t>
            </w:r>
          </w:p>
          <w:p w14:paraId="2F1440CD" w14:textId="2777078A" w:rsidR="00556BC4" w:rsidRPr="00F56D8D" w:rsidRDefault="001F033A" w:rsidP="00556BC4">
            <w:pPr>
              <w:jc w:val="center"/>
            </w:pPr>
            <w:r>
              <w:rPr>
                <w:rFonts w:hint="eastAsia"/>
              </w:rPr>
              <w:t>(Standard size 2.8mm x 2.8mm)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3706BB03" w14:textId="77777777" w:rsidR="00556BC4" w:rsidRDefault="00556BC4" w:rsidP="00556BC4"/>
        </w:tc>
      </w:tr>
      <w:tr w:rsidR="0071775C" w14:paraId="2D8BF5C3" w14:textId="77777777" w:rsidTr="00DC512C">
        <w:tc>
          <w:tcPr>
            <w:tcW w:w="2263" w:type="dxa"/>
            <w:vMerge w:val="restart"/>
            <w:shd w:val="clear" w:color="auto" w:fill="E2EFD9" w:themeFill="accent6" w:themeFillTint="33"/>
            <w:vAlign w:val="center"/>
          </w:tcPr>
          <w:p w14:paraId="7D2F248E" w14:textId="1CD28DF5" w:rsidR="0071775C" w:rsidRPr="00CF7864" w:rsidRDefault="0071775C" w:rsidP="00556B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Performance specifications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149A569F" w14:textId="30D8B0FA" w:rsidR="0071775C" w:rsidRDefault="0071775C" w:rsidP="00556BC4">
            <w:pPr>
              <w:jc w:val="center"/>
            </w:pPr>
            <w:r>
              <w:rPr>
                <w:rFonts w:hint="eastAsia"/>
              </w:rPr>
              <w:t>Efficiency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FF9CF20" w14:textId="77777777" w:rsidR="0071775C" w:rsidRDefault="0071775C" w:rsidP="00556BC4"/>
        </w:tc>
      </w:tr>
      <w:tr w:rsidR="0071775C" w14:paraId="2C3F3A47" w14:textId="77777777" w:rsidTr="00DC512C">
        <w:tc>
          <w:tcPr>
            <w:tcW w:w="2263" w:type="dxa"/>
            <w:vMerge/>
            <w:shd w:val="clear" w:color="auto" w:fill="E2EFD9" w:themeFill="accent6" w:themeFillTint="33"/>
          </w:tcPr>
          <w:p w14:paraId="6D600C7C" w14:textId="77777777" w:rsidR="0071775C" w:rsidRDefault="0071775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079ECE06" w14:textId="675A94A2" w:rsidR="0071775C" w:rsidRDefault="0071775C" w:rsidP="00556BC4">
            <w:pPr>
              <w:jc w:val="center"/>
            </w:pPr>
            <w:r>
              <w:rPr>
                <w:rFonts w:hint="eastAsia"/>
              </w:rPr>
              <w:t>Output divergence angle, H x V</w:t>
            </w:r>
          </w:p>
          <w:p w14:paraId="18CBD84D" w14:textId="46E5C8AA" w:rsidR="0071775C" w:rsidRPr="00F56D8D" w:rsidRDefault="0071775C" w:rsidP="00556BC4">
            <w:pPr>
              <w:jc w:val="center"/>
            </w:pPr>
            <w:r>
              <w:rPr>
                <w:rFonts w:hint="eastAsia"/>
              </w:rPr>
              <w:t>(Angle</w:t>
            </w:r>
            <w:r>
              <w:t xml:space="preserve"> at 1/e^2 Maximum Intensity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F35C123" w14:textId="77777777" w:rsidR="0071775C" w:rsidRDefault="0071775C" w:rsidP="00556BC4"/>
        </w:tc>
      </w:tr>
      <w:tr w:rsidR="0071775C" w14:paraId="18D029E0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10AB721D" w14:textId="77777777" w:rsidR="0071775C" w:rsidRDefault="0071775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1C457E7B" w14:textId="0233A2ED" w:rsidR="0071775C" w:rsidRDefault="0071775C" w:rsidP="00556BC4">
            <w:pPr>
              <w:jc w:val="center"/>
            </w:pPr>
            <w:r>
              <w:rPr>
                <w:rFonts w:hint="eastAsia"/>
              </w:rPr>
              <w:t>Expected intensity distribution curve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111F426" w14:textId="77777777" w:rsidR="0071775C" w:rsidRDefault="0071775C" w:rsidP="00556BC4"/>
        </w:tc>
      </w:tr>
      <w:tr w:rsidR="0071775C" w14:paraId="1FD2FD14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57C57794" w14:textId="77777777" w:rsidR="0071775C" w:rsidRDefault="0071775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D8949CC" w14:textId="6F965F30" w:rsidR="0071775C" w:rsidRDefault="0071775C" w:rsidP="00556BC4">
            <w:pPr>
              <w:jc w:val="center"/>
            </w:pPr>
            <w:r>
              <w:rPr>
                <w:rFonts w:hint="eastAsia"/>
              </w:rPr>
              <w:t>Output field of illumination (FoI) size @ test distance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6E0F991" w14:textId="77777777" w:rsidR="0071775C" w:rsidRDefault="0071775C" w:rsidP="00556BC4"/>
        </w:tc>
      </w:tr>
      <w:tr w:rsidR="0071775C" w14:paraId="038A2B59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300C7A9F" w14:textId="77777777" w:rsidR="0071775C" w:rsidRDefault="0071775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538B004" w14:textId="77777777" w:rsidR="0071775C" w:rsidRDefault="0071775C" w:rsidP="00556BC4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Uniformity</w:t>
            </w:r>
            <w:r>
              <w:rPr>
                <w:rFonts w:hint="eastAsia"/>
                <w:vertAlign w:val="superscript"/>
              </w:rPr>
              <w:t>2</w:t>
            </w:r>
          </w:p>
          <w:p w14:paraId="69C8F183" w14:textId="785E6127" w:rsidR="0071775C" w:rsidRDefault="0071775C" w:rsidP="00556BC4">
            <w:pPr>
              <w:jc w:val="center"/>
            </w:pPr>
            <w:r>
              <w:rPr>
                <w:rFonts w:hint="eastAsia"/>
              </w:rPr>
              <w:t>(Standard deviation, Peak to valley (PV))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CE620EE" w14:textId="6624B1BA" w:rsidR="0071775C" w:rsidRDefault="00E44C7E" w:rsidP="00E44C7E">
            <w:pPr>
              <w:jc w:val="center"/>
            </w:pPr>
            <w:r>
              <w:rPr>
                <w:rFonts w:hint="eastAsia"/>
              </w:rPr>
              <w:t>See appendix for equation</w:t>
            </w:r>
          </w:p>
        </w:tc>
      </w:tr>
      <w:tr w:rsidR="0071775C" w14:paraId="56A6675E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0AAA6816" w14:textId="77777777" w:rsidR="0071775C" w:rsidRDefault="0071775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667BBA1" w14:textId="2B43BF76" w:rsidR="0071775C" w:rsidRDefault="0071775C" w:rsidP="00556BC4">
            <w:pPr>
              <w:jc w:val="center"/>
            </w:pPr>
            <w:r>
              <w:rPr>
                <w:rFonts w:hint="eastAsia"/>
              </w:rPr>
              <w:t>Number of samples used for uniformity calculation H x V</w:t>
            </w:r>
            <w:r>
              <w:br/>
            </w:r>
            <w:r>
              <w:rPr>
                <w:rFonts w:hint="eastAsia"/>
              </w:rPr>
              <w:t>(Default value is 700 x 700)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495ECB4" w14:textId="77777777" w:rsidR="0071775C" w:rsidRDefault="0071775C" w:rsidP="00556BC4"/>
        </w:tc>
      </w:tr>
      <w:tr w:rsidR="00D74D47" w14:paraId="24803687" w14:textId="77777777" w:rsidTr="00DC512C">
        <w:trPr>
          <w:trHeight w:val="67"/>
        </w:trPr>
        <w:tc>
          <w:tcPr>
            <w:tcW w:w="2263" w:type="dxa"/>
            <w:vMerge w:val="restart"/>
            <w:shd w:val="clear" w:color="auto" w:fill="D9E2F3" w:themeFill="accent1" w:themeFillTint="33"/>
            <w:vAlign w:val="center"/>
          </w:tcPr>
          <w:p w14:paraId="022EEE64" w14:textId="77777777" w:rsidR="005A34CF" w:rsidRDefault="001F033A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Assembly Requirements</w:t>
            </w:r>
            <w:r w:rsidR="005A34CF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 w14:paraId="41C97685" w14:textId="424F95B4" w:rsidR="00D74D47" w:rsidRPr="00CF7864" w:rsidRDefault="005A34CF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(if any)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094BB102" w14:textId="5A29057C" w:rsidR="00D74D47" w:rsidRDefault="005A34CF" w:rsidP="00556BC4">
            <w:pPr>
              <w:jc w:val="center"/>
            </w:pPr>
            <w:r>
              <w:rPr>
                <w:rFonts w:hint="eastAsia"/>
              </w:rPr>
              <w:t>Assembly requirement</w:t>
            </w:r>
          </w:p>
          <w:p w14:paraId="68D49DC3" w14:textId="6EEE6641" w:rsidR="00D74D47" w:rsidRDefault="005A34CF" w:rsidP="00556BC4">
            <w:pPr>
              <w:jc w:val="center"/>
            </w:pPr>
            <w:r>
              <w:rPr>
                <w:rFonts w:hint="eastAsia"/>
              </w:rPr>
              <w:t>(Lens only / Assemble with light source)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FB52CB0" w14:textId="77777777" w:rsidR="00D74D47" w:rsidRDefault="00D74D47" w:rsidP="00556BC4"/>
        </w:tc>
      </w:tr>
      <w:tr w:rsidR="00D74D47" w14:paraId="22809135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127718C8" w14:textId="2162673F" w:rsidR="00D74D47" w:rsidRPr="00CF7864" w:rsidRDefault="00D74D47" w:rsidP="00556B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DFE7BBB" w14:textId="352193FC" w:rsidR="00D74D47" w:rsidRDefault="005A34CF" w:rsidP="00556BC4">
            <w:pPr>
              <w:jc w:val="center"/>
            </w:pPr>
            <w:r>
              <w:rPr>
                <w:rFonts w:hint="eastAsia"/>
              </w:rPr>
              <w:t>CAD or dimension requirements of pre-determined lens holder or lens assembly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6DDB54A" w14:textId="77777777" w:rsidR="00D74D47" w:rsidRDefault="00D74D47" w:rsidP="00556BC4"/>
        </w:tc>
      </w:tr>
      <w:tr w:rsidR="00D74D47" w14:paraId="5AF09DB5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5B217569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3CF05B0" w14:textId="77777777" w:rsidR="00D74D47" w:rsidRDefault="005A34CF" w:rsidP="00556BC4">
            <w:pPr>
              <w:jc w:val="center"/>
            </w:pPr>
            <w:r>
              <w:rPr>
                <w:rFonts w:hint="eastAsia"/>
              </w:rPr>
              <w:t>Preferred alignment method</w:t>
            </w:r>
          </w:p>
          <w:p w14:paraId="2DA22406" w14:textId="2A571FB4" w:rsidR="005A34CF" w:rsidRDefault="005A34CF" w:rsidP="005A34CF">
            <w:pPr>
              <w:jc w:val="center"/>
            </w:pPr>
            <w:r>
              <w:rPr>
                <w:rFonts w:hint="eastAsia"/>
              </w:rPr>
              <w:t>(Active alignment or tight fit alignment)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04CBCB7" w14:textId="77777777" w:rsidR="00D74D47" w:rsidRDefault="00D74D47" w:rsidP="00556BC4"/>
        </w:tc>
      </w:tr>
      <w:tr w:rsidR="00D74D47" w14:paraId="5768927C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3C5AA1BB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BFB5CC5" w14:textId="09171E89" w:rsidR="00D74D47" w:rsidRDefault="0067291A" w:rsidP="00556BC4">
            <w:pPr>
              <w:jc w:val="center"/>
            </w:pPr>
            <w:r>
              <w:rPr>
                <w:rFonts w:hint="eastAsia"/>
              </w:rPr>
              <w:t>Alignment error in XY axis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522E999" w14:textId="77777777" w:rsidR="00D74D47" w:rsidRDefault="00D74D47" w:rsidP="00556BC4"/>
        </w:tc>
      </w:tr>
      <w:tr w:rsidR="00D74D47" w14:paraId="2F264B5C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0E2BF687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79D40D4" w14:textId="43551070" w:rsidR="00D74D47" w:rsidRDefault="0067291A" w:rsidP="00556BC4">
            <w:pPr>
              <w:jc w:val="center"/>
            </w:pPr>
            <w:r>
              <w:rPr>
                <w:rFonts w:hint="eastAsia"/>
              </w:rPr>
              <w:t>Alignment error in Z axis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6CCF029" w14:textId="77777777" w:rsidR="00D74D47" w:rsidRDefault="00D74D47" w:rsidP="00556BC4"/>
        </w:tc>
      </w:tr>
      <w:tr w:rsidR="00D74D47" w14:paraId="76F6CF9B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381BC958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1D07F6AF" w14:textId="0F30D5C1" w:rsidR="00D74D47" w:rsidRDefault="0067291A" w:rsidP="00556BC4">
            <w:pPr>
              <w:jc w:val="center"/>
            </w:pPr>
            <w:r>
              <w:rPr>
                <w:rFonts w:hint="eastAsia"/>
              </w:rPr>
              <w:t>Rotation error around Z-axis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558F5683" w14:textId="77777777" w:rsidR="00D74D47" w:rsidRDefault="00D74D47" w:rsidP="00556BC4"/>
        </w:tc>
      </w:tr>
      <w:tr w:rsidR="00556BC4" w14:paraId="296EA110" w14:textId="77777777" w:rsidTr="00DC512C">
        <w:trPr>
          <w:trHeight w:val="67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14:paraId="076D1F0E" w14:textId="06BA5B4C" w:rsidR="00556BC4" w:rsidRPr="00FC5850" w:rsidRDefault="003F1499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22F8490F" w14:textId="0D27DB10" w:rsidR="00556BC4" w:rsidRDefault="003F1499" w:rsidP="00556BC4">
            <w:pPr>
              <w:jc w:val="center"/>
            </w:pPr>
            <w:r>
              <w:rPr>
                <w:rFonts w:hint="eastAsia"/>
              </w:rPr>
              <w:t>Fill in any other requirements here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004D1D6D" w14:textId="3A77DA23" w:rsidR="002B324F" w:rsidRDefault="002B324F" w:rsidP="00556BC4"/>
        </w:tc>
      </w:tr>
    </w:tbl>
    <w:p w14:paraId="66D3A528" w14:textId="6073D0C9" w:rsidR="00B529BE" w:rsidRDefault="00B529BE" w:rsidP="00B8477E"/>
    <w:p w14:paraId="61926687" w14:textId="77777777" w:rsidR="00B529BE" w:rsidRDefault="00B529BE" w:rsidP="00B847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56BC4" w14:paraId="52591038" w14:textId="77777777" w:rsidTr="00891EDB">
        <w:tc>
          <w:tcPr>
            <w:tcW w:w="9350" w:type="dxa"/>
            <w:gridSpan w:val="2"/>
          </w:tcPr>
          <w:p w14:paraId="20B4C793" w14:textId="1E91934F" w:rsidR="00556BC4" w:rsidRPr="003B7E41" w:rsidRDefault="0067291A" w:rsidP="00891E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Appendix</w:t>
            </w:r>
          </w:p>
        </w:tc>
      </w:tr>
      <w:tr w:rsidR="00556BC4" w14:paraId="212B7323" w14:textId="77777777" w:rsidTr="00891EDB">
        <w:tc>
          <w:tcPr>
            <w:tcW w:w="2405" w:type="dxa"/>
          </w:tcPr>
          <w:p w14:paraId="3DD00890" w14:textId="2401B75C" w:rsidR="00556BC4" w:rsidRPr="0071775C" w:rsidRDefault="0071775C" w:rsidP="0071775C">
            <w:r w:rsidRPr="0071775C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="002B324F" w:rsidRPr="0071775C">
              <w:rPr>
                <w:rFonts w:hint="eastAsia"/>
              </w:rPr>
              <w:t>Radiation Characteristics Example</w:t>
            </w:r>
          </w:p>
        </w:tc>
        <w:tc>
          <w:tcPr>
            <w:tcW w:w="6945" w:type="dxa"/>
          </w:tcPr>
          <w:p w14:paraId="72982D73" w14:textId="77777777" w:rsidR="002B324F" w:rsidRDefault="002B324F" w:rsidP="00891EDB"/>
          <w:p w14:paraId="2A185CFA" w14:textId="45C07709" w:rsidR="00556BC4" w:rsidRPr="00266043" w:rsidRDefault="002B324F" w:rsidP="00891EDB">
            <w:r w:rsidRPr="002B324F">
              <w:rPr>
                <w:noProof/>
              </w:rPr>
              <w:drawing>
                <wp:inline distT="0" distB="0" distL="0" distR="0" wp14:anchorId="7F5CEE4F" wp14:editId="0DCEBC28">
                  <wp:extent cx="1879673" cy="1052945"/>
                  <wp:effectExtent l="0" t="0" r="0" b="1270"/>
                  <wp:docPr id="422493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9335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09" cy="114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2B24">
              <w:rPr>
                <w:rFonts w:hint="eastAsia"/>
              </w:rPr>
              <w:t xml:space="preserve">  </w:t>
            </w:r>
            <w:r w:rsidR="00556BC4" w:rsidRPr="00266043">
              <w:rPr>
                <w:noProof/>
              </w:rPr>
              <w:drawing>
                <wp:inline distT="0" distB="0" distL="0" distR="0" wp14:anchorId="536BFF80" wp14:editId="17912393">
                  <wp:extent cx="1073201" cy="1080654"/>
                  <wp:effectExtent l="0" t="0" r="0" b="0"/>
                  <wp:docPr id="13" name="图片 12" descr="图片包含 图标&#10;&#10;描述已自动生成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28B2A2-DEF0-9902-6228-B3FA294B67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图片包含 图标&#10;&#10;描述已自动生成">
                            <a:extLst>
                              <a:ext uri="{FF2B5EF4-FFF2-40B4-BE49-F238E27FC236}">
                                <a16:creationId xmlns:a16="http://schemas.microsoft.com/office/drawing/2014/main" id="{8928B2A2-DEF0-9902-6228-B3FA294B67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02" cy="113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3BB77" w14:textId="77777777" w:rsidR="00556BC4" w:rsidRDefault="00556BC4" w:rsidP="00891EDB"/>
        </w:tc>
      </w:tr>
      <w:tr w:rsidR="0071775C" w14:paraId="7CEF7763" w14:textId="77777777" w:rsidTr="00891EDB">
        <w:tc>
          <w:tcPr>
            <w:tcW w:w="2405" w:type="dxa"/>
          </w:tcPr>
          <w:p w14:paraId="0A601329" w14:textId="3BF29AC1" w:rsidR="0071775C" w:rsidRPr="00C52DD7" w:rsidRDefault="0071775C" w:rsidP="00C52DD7">
            <w:r>
              <w:rPr>
                <w:rFonts w:hint="eastAsia"/>
              </w:rPr>
              <w:t>2. Uniformity calculation</w:t>
            </w:r>
          </w:p>
        </w:tc>
        <w:tc>
          <w:tcPr>
            <w:tcW w:w="6945" w:type="dxa"/>
          </w:tcPr>
          <w:p w14:paraId="22CBBBC7" w14:textId="11EBDB6C" w:rsidR="0071775C" w:rsidRDefault="0071775C" w:rsidP="00891EDB">
            <w:r>
              <w:rPr>
                <w:rFonts w:hint="eastAsia"/>
              </w:rPr>
              <w:t xml:space="preserve">Standard deviation: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</m:nary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n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  <w:r w:rsidR="00EC2794">
              <w:rPr>
                <w:rFonts w:hint="eastAsia"/>
              </w:rPr>
              <w:t xml:space="preserve">           PV value:</w:t>
            </w:r>
            <w:r w:rsidR="00D2586A">
              <w:rPr>
                <w:rFonts w:hint="eastAsia"/>
              </w:rPr>
              <w:t xml:space="preserve"> </w:t>
            </w:r>
            <w:r w:rsidR="00EC2794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min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den>
              </m:f>
            </m:oMath>
          </w:p>
        </w:tc>
      </w:tr>
    </w:tbl>
    <w:p w14:paraId="61C3698A" w14:textId="77777777" w:rsidR="00556BC4" w:rsidRDefault="00556BC4" w:rsidP="00B8477E"/>
    <w:p w14:paraId="6BC7F30B" w14:textId="77777777" w:rsidR="00936C8D" w:rsidRPr="00D85892" w:rsidRDefault="00936C8D" w:rsidP="008D0E38"/>
    <w:sectPr w:rsidR="00936C8D" w:rsidRPr="00D85892">
      <w:headerReference w:type="even" r:id="rId11"/>
      <w:headerReference w:type="default" r:id="rId12"/>
      <w:footerReference w:type="even" r:id="rId13"/>
      <w:headerReference w:type="first" r:id="rId14"/>
      <w:pgSz w:w="12240" w:h="15840"/>
      <w:pgMar w:top="1440" w:right="1440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C296" w14:textId="77777777" w:rsidR="00CE2FB3" w:rsidRDefault="00CE2FB3">
      <w:r>
        <w:separator/>
      </w:r>
    </w:p>
  </w:endnote>
  <w:endnote w:type="continuationSeparator" w:id="0">
    <w:p w14:paraId="15262585" w14:textId="77777777" w:rsidR="00CE2FB3" w:rsidRDefault="00CE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L10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65547235"/>
      <w:docPartObj>
        <w:docPartGallery w:val="AutoText"/>
      </w:docPartObj>
    </w:sdtPr>
    <w:sdtContent>
      <w:p w14:paraId="046122BD" w14:textId="77777777" w:rsidR="002F4AB9" w:rsidRDefault="006C3245">
        <w:pPr>
          <w:pStyle w:val="Footer"/>
          <w:framePr w:wrap="around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7E5101" w14:textId="77777777" w:rsidR="002F4AB9" w:rsidRDefault="002F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CDDAC" w14:textId="77777777" w:rsidR="00CE2FB3" w:rsidRDefault="00CE2FB3">
      <w:r>
        <w:separator/>
      </w:r>
    </w:p>
  </w:footnote>
  <w:footnote w:type="continuationSeparator" w:id="0">
    <w:p w14:paraId="54C37B00" w14:textId="77777777" w:rsidR="00CE2FB3" w:rsidRDefault="00CE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50DF" w14:textId="77777777" w:rsidR="002F4AB9" w:rsidRDefault="006C3245">
    <w:pPr>
      <w:pStyle w:val="NormalWeb"/>
      <w:rPr>
        <w:i/>
        <w:iCs/>
      </w:rPr>
    </w:pPr>
    <w:r>
      <w:rPr>
        <w:rFonts w:ascii="CMSL10" w:hAnsi="CMSL10"/>
        <w:i/>
        <w:iCs/>
        <w:sz w:val="22"/>
        <w:szCs w:val="22"/>
      </w:rPr>
      <w:t>Rev 1.0                                                                           Alpha Cen Confidential. Distribution Strictly Prohibited.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1ED0" w14:textId="0D708FF5" w:rsidR="002F4AB9" w:rsidRPr="00F508D8" w:rsidRDefault="004C5CE6" w:rsidP="00F508D8">
    <w:pPr>
      <w:pStyle w:val="NormalWeb"/>
      <w:rPr>
        <w:i/>
        <w:iCs/>
      </w:rPr>
    </w:pPr>
    <w:r w:rsidRPr="004C5CE6">
      <w:rPr>
        <w:i/>
        <w:iCs/>
        <w:noProof/>
      </w:rPr>
      <w:drawing>
        <wp:inline distT="0" distB="0" distL="0" distR="0" wp14:anchorId="324F5C22" wp14:editId="2D5E7E2B">
          <wp:extent cx="1907628" cy="452043"/>
          <wp:effectExtent l="0" t="0" r="0" b="5715"/>
          <wp:docPr id="1185166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665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090" cy="46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DE62" w14:textId="4560B15A" w:rsidR="002F4AB9" w:rsidRPr="00F508D8" w:rsidRDefault="004C5CE6" w:rsidP="00F508D8">
    <w:pPr>
      <w:pStyle w:val="NormalWeb"/>
      <w:rPr>
        <w:i/>
        <w:iCs/>
      </w:rPr>
    </w:pPr>
    <w:r w:rsidRPr="004C5CE6">
      <w:rPr>
        <w:i/>
        <w:iCs/>
        <w:noProof/>
      </w:rPr>
      <w:drawing>
        <wp:inline distT="0" distB="0" distL="0" distR="0" wp14:anchorId="2980A629" wp14:editId="3A4D2426">
          <wp:extent cx="1862865" cy="441435"/>
          <wp:effectExtent l="0" t="0" r="4445" b="3175"/>
          <wp:docPr id="451354874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354874" name="Picture 1" descr="A blu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653" cy="49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B334E"/>
    <w:multiLevelType w:val="hybridMultilevel"/>
    <w:tmpl w:val="A288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67B5"/>
    <w:multiLevelType w:val="multilevel"/>
    <w:tmpl w:val="27DC67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404AF"/>
    <w:multiLevelType w:val="hybridMultilevel"/>
    <w:tmpl w:val="9194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96140"/>
    <w:multiLevelType w:val="multilevel"/>
    <w:tmpl w:val="7E5961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2892009">
    <w:abstractNumId w:val="3"/>
  </w:num>
  <w:num w:numId="2" w16cid:durableId="1534996484">
    <w:abstractNumId w:val="1"/>
  </w:num>
  <w:num w:numId="3" w16cid:durableId="301616338">
    <w:abstractNumId w:val="0"/>
  </w:num>
  <w:num w:numId="4" w16cid:durableId="48621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4B"/>
    <w:rsid w:val="000050C8"/>
    <w:rsid w:val="0000629C"/>
    <w:rsid w:val="00010369"/>
    <w:rsid w:val="000135C3"/>
    <w:rsid w:val="00013B3F"/>
    <w:rsid w:val="0001454D"/>
    <w:rsid w:val="00070764"/>
    <w:rsid w:val="00080C0C"/>
    <w:rsid w:val="000919E9"/>
    <w:rsid w:val="000C0772"/>
    <w:rsid w:val="000D0383"/>
    <w:rsid w:val="000D3690"/>
    <w:rsid w:val="00110802"/>
    <w:rsid w:val="001123C2"/>
    <w:rsid w:val="001205A0"/>
    <w:rsid w:val="001500B5"/>
    <w:rsid w:val="0016408F"/>
    <w:rsid w:val="00165B65"/>
    <w:rsid w:val="00183D58"/>
    <w:rsid w:val="00192ABC"/>
    <w:rsid w:val="001C3100"/>
    <w:rsid w:val="001C5CD1"/>
    <w:rsid w:val="001D0404"/>
    <w:rsid w:val="001D04A8"/>
    <w:rsid w:val="001E5960"/>
    <w:rsid w:val="001E7E1E"/>
    <w:rsid w:val="001F033A"/>
    <w:rsid w:val="001F200C"/>
    <w:rsid w:val="001F2516"/>
    <w:rsid w:val="001F29BD"/>
    <w:rsid w:val="001F5546"/>
    <w:rsid w:val="002015E4"/>
    <w:rsid w:val="00214B7B"/>
    <w:rsid w:val="00220423"/>
    <w:rsid w:val="00225DA1"/>
    <w:rsid w:val="0022626C"/>
    <w:rsid w:val="0024481C"/>
    <w:rsid w:val="00251838"/>
    <w:rsid w:val="002644D8"/>
    <w:rsid w:val="00266043"/>
    <w:rsid w:val="00267C00"/>
    <w:rsid w:val="00282E03"/>
    <w:rsid w:val="00287423"/>
    <w:rsid w:val="002952FE"/>
    <w:rsid w:val="00297EC7"/>
    <w:rsid w:val="002A0F8C"/>
    <w:rsid w:val="002A129C"/>
    <w:rsid w:val="002B2F1D"/>
    <w:rsid w:val="002B324F"/>
    <w:rsid w:val="002C4F26"/>
    <w:rsid w:val="002F4AB9"/>
    <w:rsid w:val="002F4F19"/>
    <w:rsid w:val="002F57E7"/>
    <w:rsid w:val="002F7C72"/>
    <w:rsid w:val="00320633"/>
    <w:rsid w:val="00334426"/>
    <w:rsid w:val="00344659"/>
    <w:rsid w:val="0034629A"/>
    <w:rsid w:val="00365B76"/>
    <w:rsid w:val="003709BC"/>
    <w:rsid w:val="00380632"/>
    <w:rsid w:val="003947E1"/>
    <w:rsid w:val="00394B90"/>
    <w:rsid w:val="00397589"/>
    <w:rsid w:val="003B0E10"/>
    <w:rsid w:val="003D062A"/>
    <w:rsid w:val="003F0CE5"/>
    <w:rsid w:val="003F1499"/>
    <w:rsid w:val="004016AF"/>
    <w:rsid w:val="00421A4E"/>
    <w:rsid w:val="00432CE8"/>
    <w:rsid w:val="00434D2A"/>
    <w:rsid w:val="004422F9"/>
    <w:rsid w:val="004472FF"/>
    <w:rsid w:val="00460897"/>
    <w:rsid w:val="00476898"/>
    <w:rsid w:val="00494273"/>
    <w:rsid w:val="004A07F5"/>
    <w:rsid w:val="004A7F40"/>
    <w:rsid w:val="004B696F"/>
    <w:rsid w:val="004C5CE6"/>
    <w:rsid w:val="004F5294"/>
    <w:rsid w:val="004F57B9"/>
    <w:rsid w:val="00501BA8"/>
    <w:rsid w:val="005171B1"/>
    <w:rsid w:val="00556BC4"/>
    <w:rsid w:val="00560277"/>
    <w:rsid w:val="00562CFE"/>
    <w:rsid w:val="0057567A"/>
    <w:rsid w:val="00583C2C"/>
    <w:rsid w:val="0059478E"/>
    <w:rsid w:val="005A34CF"/>
    <w:rsid w:val="005A7B76"/>
    <w:rsid w:val="005B45F2"/>
    <w:rsid w:val="005C2A46"/>
    <w:rsid w:val="005E215D"/>
    <w:rsid w:val="005E409F"/>
    <w:rsid w:val="00601C87"/>
    <w:rsid w:val="0061548B"/>
    <w:rsid w:val="00617D34"/>
    <w:rsid w:val="00630AEE"/>
    <w:rsid w:val="00630DF7"/>
    <w:rsid w:val="00634328"/>
    <w:rsid w:val="00636FF3"/>
    <w:rsid w:val="00641488"/>
    <w:rsid w:val="00654B49"/>
    <w:rsid w:val="006726CB"/>
    <w:rsid w:val="0067291A"/>
    <w:rsid w:val="006773A9"/>
    <w:rsid w:val="00681BF9"/>
    <w:rsid w:val="00683B3D"/>
    <w:rsid w:val="006975C7"/>
    <w:rsid w:val="006A068F"/>
    <w:rsid w:val="006B466E"/>
    <w:rsid w:val="006B54AB"/>
    <w:rsid w:val="006C3245"/>
    <w:rsid w:val="006C430C"/>
    <w:rsid w:val="006D2F75"/>
    <w:rsid w:val="006D3D3B"/>
    <w:rsid w:val="00710802"/>
    <w:rsid w:val="00715787"/>
    <w:rsid w:val="0071775C"/>
    <w:rsid w:val="007340A3"/>
    <w:rsid w:val="007363A1"/>
    <w:rsid w:val="007A4659"/>
    <w:rsid w:val="007B0BBA"/>
    <w:rsid w:val="007B7B55"/>
    <w:rsid w:val="007C6826"/>
    <w:rsid w:val="007D4E75"/>
    <w:rsid w:val="007E02E9"/>
    <w:rsid w:val="007E3D61"/>
    <w:rsid w:val="007F26B2"/>
    <w:rsid w:val="007F2905"/>
    <w:rsid w:val="007F4570"/>
    <w:rsid w:val="007F765D"/>
    <w:rsid w:val="00814580"/>
    <w:rsid w:val="0085754D"/>
    <w:rsid w:val="0086048D"/>
    <w:rsid w:val="0086174D"/>
    <w:rsid w:val="0087052C"/>
    <w:rsid w:val="008728EF"/>
    <w:rsid w:val="008745C0"/>
    <w:rsid w:val="00876112"/>
    <w:rsid w:val="00882B1B"/>
    <w:rsid w:val="008921AA"/>
    <w:rsid w:val="008A50E2"/>
    <w:rsid w:val="008D0E38"/>
    <w:rsid w:val="008E2536"/>
    <w:rsid w:val="008F50DD"/>
    <w:rsid w:val="00936C8D"/>
    <w:rsid w:val="00943DF1"/>
    <w:rsid w:val="00946185"/>
    <w:rsid w:val="00950B04"/>
    <w:rsid w:val="00957E09"/>
    <w:rsid w:val="00962B10"/>
    <w:rsid w:val="0096332C"/>
    <w:rsid w:val="00963FA5"/>
    <w:rsid w:val="00963FE3"/>
    <w:rsid w:val="00967155"/>
    <w:rsid w:val="0098452F"/>
    <w:rsid w:val="009C033F"/>
    <w:rsid w:val="009C058E"/>
    <w:rsid w:val="009C5F5D"/>
    <w:rsid w:val="00A05DB9"/>
    <w:rsid w:val="00A106A7"/>
    <w:rsid w:val="00A17E0D"/>
    <w:rsid w:val="00A21C86"/>
    <w:rsid w:val="00A2654A"/>
    <w:rsid w:val="00A2700C"/>
    <w:rsid w:val="00A36951"/>
    <w:rsid w:val="00A833FA"/>
    <w:rsid w:val="00A84B79"/>
    <w:rsid w:val="00AA04CD"/>
    <w:rsid w:val="00AA4471"/>
    <w:rsid w:val="00AA618B"/>
    <w:rsid w:val="00AB348C"/>
    <w:rsid w:val="00AB614B"/>
    <w:rsid w:val="00AC3AF2"/>
    <w:rsid w:val="00AC3E50"/>
    <w:rsid w:val="00AD0BD4"/>
    <w:rsid w:val="00AF438B"/>
    <w:rsid w:val="00B33778"/>
    <w:rsid w:val="00B37F8C"/>
    <w:rsid w:val="00B44827"/>
    <w:rsid w:val="00B529BE"/>
    <w:rsid w:val="00B52B24"/>
    <w:rsid w:val="00B54C3D"/>
    <w:rsid w:val="00B63187"/>
    <w:rsid w:val="00B63ED4"/>
    <w:rsid w:val="00B64A2D"/>
    <w:rsid w:val="00B7398C"/>
    <w:rsid w:val="00B8477E"/>
    <w:rsid w:val="00BE2C64"/>
    <w:rsid w:val="00BF018F"/>
    <w:rsid w:val="00C050BE"/>
    <w:rsid w:val="00C1205C"/>
    <w:rsid w:val="00C12ED2"/>
    <w:rsid w:val="00C1496F"/>
    <w:rsid w:val="00C21D42"/>
    <w:rsid w:val="00C52DD7"/>
    <w:rsid w:val="00C57D53"/>
    <w:rsid w:val="00C60CF5"/>
    <w:rsid w:val="00C621C8"/>
    <w:rsid w:val="00C62C9B"/>
    <w:rsid w:val="00C660F0"/>
    <w:rsid w:val="00C6774D"/>
    <w:rsid w:val="00C70395"/>
    <w:rsid w:val="00C70AE2"/>
    <w:rsid w:val="00C727B7"/>
    <w:rsid w:val="00C90BEC"/>
    <w:rsid w:val="00C90C77"/>
    <w:rsid w:val="00C91682"/>
    <w:rsid w:val="00C977BA"/>
    <w:rsid w:val="00CA4CFA"/>
    <w:rsid w:val="00CB43CF"/>
    <w:rsid w:val="00CE2FB3"/>
    <w:rsid w:val="00CF58F9"/>
    <w:rsid w:val="00CF7864"/>
    <w:rsid w:val="00D11E20"/>
    <w:rsid w:val="00D2586A"/>
    <w:rsid w:val="00D30C2B"/>
    <w:rsid w:val="00D40934"/>
    <w:rsid w:val="00D5201F"/>
    <w:rsid w:val="00D74D47"/>
    <w:rsid w:val="00D85614"/>
    <w:rsid w:val="00D85892"/>
    <w:rsid w:val="00D97118"/>
    <w:rsid w:val="00DB48D0"/>
    <w:rsid w:val="00DC31FD"/>
    <w:rsid w:val="00DC512C"/>
    <w:rsid w:val="00DC57CF"/>
    <w:rsid w:val="00DC7081"/>
    <w:rsid w:val="00DE1687"/>
    <w:rsid w:val="00DE1C07"/>
    <w:rsid w:val="00DE6B3A"/>
    <w:rsid w:val="00DF2300"/>
    <w:rsid w:val="00DF291E"/>
    <w:rsid w:val="00E00B9C"/>
    <w:rsid w:val="00E00EC6"/>
    <w:rsid w:val="00E103DF"/>
    <w:rsid w:val="00E169B1"/>
    <w:rsid w:val="00E305E1"/>
    <w:rsid w:val="00E40AF5"/>
    <w:rsid w:val="00E43F94"/>
    <w:rsid w:val="00E44C7E"/>
    <w:rsid w:val="00E45396"/>
    <w:rsid w:val="00E47DDD"/>
    <w:rsid w:val="00E53A14"/>
    <w:rsid w:val="00E63CC0"/>
    <w:rsid w:val="00E921BA"/>
    <w:rsid w:val="00E9240C"/>
    <w:rsid w:val="00EA7D12"/>
    <w:rsid w:val="00EB175E"/>
    <w:rsid w:val="00EC2794"/>
    <w:rsid w:val="00EC4D65"/>
    <w:rsid w:val="00ED5734"/>
    <w:rsid w:val="00EE0615"/>
    <w:rsid w:val="00F01F19"/>
    <w:rsid w:val="00F05392"/>
    <w:rsid w:val="00F31FBA"/>
    <w:rsid w:val="00F508D8"/>
    <w:rsid w:val="00F56D8D"/>
    <w:rsid w:val="00F674EB"/>
    <w:rsid w:val="00F84C9C"/>
    <w:rsid w:val="00F92932"/>
    <w:rsid w:val="00FC5850"/>
    <w:rsid w:val="00FD3083"/>
    <w:rsid w:val="00FD591B"/>
    <w:rsid w:val="00FF0539"/>
    <w:rsid w:val="00FF699A"/>
    <w:rsid w:val="2B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187AE"/>
  <w15:docId w15:val="{F74A0DED-2F10-4E47-B3A9-B593ECAF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semiHidden/>
    <w:unhideWhenUsed/>
    <w:pPr>
      <w:ind w:left="1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pPr>
      <w:ind w:left="960"/>
    </w:pPr>
    <w:rPr>
      <w:rFonts w:cstheme="minorHAnsi"/>
      <w:sz w:val="20"/>
      <w:szCs w:val="20"/>
    </w:rPr>
  </w:style>
  <w:style w:type="paragraph" w:styleId="TOC3">
    <w:name w:val="toc 3"/>
    <w:basedOn w:val="Normal"/>
    <w:next w:val="Normal"/>
    <w:uiPriority w:val="39"/>
    <w:semiHidden/>
    <w:unhideWhenUsed/>
    <w:qFormat/>
    <w:pPr>
      <w:ind w:left="4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qFormat/>
    <w:pPr>
      <w:ind w:left="1680"/>
    </w:pPr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unhideWhenUsed/>
    <w:pPr>
      <w:spacing w:before="120"/>
    </w:pPr>
    <w:rPr>
      <w:rFonts w:cstheme="minorHAnsi"/>
      <w:b/>
      <w:bCs/>
      <w:i/>
      <w:iCs/>
    </w:rPr>
  </w:style>
  <w:style w:type="paragraph" w:styleId="TOC4">
    <w:name w:val="toc 4"/>
    <w:basedOn w:val="Normal"/>
    <w:next w:val="Normal"/>
    <w:uiPriority w:val="39"/>
    <w:semiHidden/>
    <w:unhideWhenUsed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pPr>
      <w:ind w:left="1200"/>
    </w:pPr>
    <w:rPr>
      <w:rFonts w:cstheme="minorHAnsi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9">
    <w:name w:val="toc 9"/>
    <w:basedOn w:val="Normal"/>
    <w:next w:val="Normal"/>
    <w:uiPriority w:val="39"/>
    <w:semiHidden/>
    <w:unhideWhenUsed/>
    <w:pPr>
      <w:ind w:left="192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table" w:styleId="TableGrid">
    <w:name w:val="Table Grid"/>
    <w:basedOn w:val="TableNormal"/>
    <w:uiPriority w:val="39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after="160" w:line="480" w:lineRule="auto"/>
      <w:ind w:left="720"/>
      <w:contextualSpacing/>
    </w:pPr>
    <w:rPr>
      <w:rFonts w:eastAsia="SimSu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062A"/>
    <w:rPr>
      <w:color w:val="808080"/>
    </w:rPr>
  </w:style>
  <w:style w:type="table" w:styleId="TableGridLight">
    <w:name w:val="Grid Table Light"/>
    <w:basedOn w:val="TableNormal"/>
    <w:uiPriority w:val="40"/>
    <w:rsid w:val="00AA61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A61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61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61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61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618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A61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2079B-A742-E14C-AB8C-28E49E11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Wang</dc:creator>
  <cp:lastModifiedBy>Fan Wang</cp:lastModifiedBy>
  <cp:revision>61</cp:revision>
  <cp:lastPrinted>2022-04-24T08:15:00Z</cp:lastPrinted>
  <dcterms:created xsi:type="dcterms:W3CDTF">2022-04-24T08:15:00Z</dcterms:created>
  <dcterms:modified xsi:type="dcterms:W3CDTF">2024-11-01T05:13:00Z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