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AA618B" w14:paraId="74AA4DB5" w14:textId="77777777" w:rsidTr="00B56435">
        <w:tc>
          <w:tcPr>
            <w:tcW w:w="2065" w:type="dxa"/>
          </w:tcPr>
          <w:p w14:paraId="2273D1E2" w14:textId="46B0C2A4" w:rsidR="00AA618B" w:rsidRPr="00CF7864" w:rsidRDefault="00494273" w:rsidP="007340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285" w:type="dxa"/>
          </w:tcPr>
          <w:p w14:paraId="27C96812" w14:textId="4C3FF21E" w:rsidR="00AA618B" w:rsidRPr="00CF7864" w:rsidRDefault="00494273" w:rsidP="008E2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Details</w:t>
            </w:r>
          </w:p>
        </w:tc>
      </w:tr>
    </w:tbl>
    <w:p w14:paraId="6FEB8836" w14:textId="77777777" w:rsidR="00B8477E" w:rsidRDefault="00B8477E" w:rsidP="008D0E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3625"/>
        <w:gridCol w:w="3616"/>
      </w:tblGrid>
      <w:tr w:rsidR="00F171FC" w14:paraId="3B7F25C2" w14:textId="77777777" w:rsidTr="000A501E">
        <w:tc>
          <w:tcPr>
            <w:tcW w:w="2109" w:type="dxa"/>
            <w:shd w:val="clear" w:color="auto" w:fill="BDD6EE" w:themeFill="accent5" w:themeFillTint="66"/>
            <w:vAlign w:val="center"/>
          </w:tcPr>
          <w:p w14:paraId="27D184AF" w14:textId="7554B21C" w:rsidR="007E02E9" w:rsidRPr="00266043" w:rsidRDefault="007E02E9" w:rsidP="00165B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Product Type</w:t>
            </w:r>
          </w:p>
        </w:tc>
        <w:tc>
          <w:tcPr>
            <w:tcW w:w="7241" w:type="dxa"/>
            <w:gridSpan w:val="2"/>
            <w:shd w:val="clear" w:color="auto" w:fill="BDD6EE" w:themeFill="accent5" w:themeFillTint="66"/>
            <w:vAlign w:val="center"/>
          </w:tcPr>
          <w:p w14:paraId="3303FFF5" w14:textId="29DD05B9" w:rsidR="007E02E9" w:rsidRPr="00266043" w:rsidRDefault="008E44F8" w:rsidP="0032063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Dot projector</w:t>
            </w:r>
          </w:p>
        </w:tc>
      </w:tr>
      <w:tr w:rsidR="00F171FC" w14:paraId="4DBD6D98" w14:textId="77777777" w:rsidTr="000A501E">
        <w:trPr>
          <w:trHeight w:val="596"/>
        </w:trPr>
        <w:tc>
          <w:tcPr>
            <w:tcW w:w="2109" w:type="dxa"/>
            <w:vMerge w:val="restart"/>
            <w:shd w:val="clear" w:color="auto" w:fill="FBE4D5" w:themeFill="accent2" w:themeFillTint="33"/>
            <w:vAlign w:val="center"/>
          </w:tcPr>
          <w:p w14:paraId="7AF70D27" w14:textId="5FD3C33A" w:rsidR="00A17E0D" w:rsidRPr="00266043" w:rsidRDefault="00A17E0D" w:rsidP="00165B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Light source information</w:t>
            </w:r>
          </w:p>
        </w:tc>
        <w:tc>
          <w:tcPr>
            <w:tcW w:w="3625" w:type="dxa"/>
            <w:shd w:val="clear" w:color="auto" w:fill="FBE4D5" w:themeFill="accent2" w:themeFillTint="33"/>
            <w:vAlign w:val="center"/>
          </w:tcPr>
          <w:p w14:paraId="4F29EA46" w14:textId="4FE25530" w:rsidR="00A17E0D" w:rsidRDefault="00A17E0D" w:rsidP="00A17E0D">
            <w:pPr>
              <w:jc w:val="center"/>
            </w:pPr>
            <w:r>
              <w:rPr>
                <w:rFonts w:hint="eastAsia"/>
              </w:rPr>
              <w:t>Type of light source</w:t>
            </w:r>
          </w:p>
          <w:p w14:paraId="72C08FDE" w14:textId="24FE6838" w:rsidR="00A17E0D" w:rsidRPr="00266043" w:rsidRDefault="00A17E0D" w:rsidP="00A17E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(</w:t>
            </w:r>
            <w:r w:rsidRPr="00266043">
              <w:rPr>
                <w:rFonts w:hint="eastAsia"/>
              </w:rPr>
              <w:t>VCSEL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EEL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PCSEL</w:t>
            </w:r>
            <w:r>
              <w:rPr>
                <w:rFonts w:hint="eastAsia"/>
              </w:rPr>
              <w:t>)</w:t>
            </w:r>
          </w:p>
        </w:tc>
        <w:tc>
          <w:tcPr>
            <w:tcW w:w="3616" w:type="dxa"/>
            <w:shd w:val="clear" w:color="auto" w:fill="FBE4D5" w:themeFill="accent2" w:themeFillTint="33"/>
            <w:vAlign w:val="center"/>
          </w:tcPr>
          <w:p w14:paraId="605C3DD8" w14:textId="4F148160" w:rsidR="00A17E0D" w:rsidRPr="00266043" w:rsidRDefault="00A17E0D" w:rsidP="00A17E0D">
            <w:pPr>
              <w:jc w:val="center"/>
              <w:rPr>
                <w:b/>
                <w:bCs/>
              </w:rPr>
            </w:pPr>
          </w:p>
        </w:tc>
      </w:tr>
      <w:tr w:rsidR="00F171FC" w14:paraId="29AC5D46" w14:textId="77777777" w:rsidTr="000A501E">
        <w:trPr>
          <w:trHeight w:val="158"/>
        </w:trPr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080FEDE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vMerge w:val="restart"/>
            <w:shd w:val="clear" w:color="auto" w:fill="FBE4D5" w:themeFill="accent2" w:themeFillTint="33"/>
            <w:vAlign w:val="center"/>
          </w:tcPr>
          <w:p w14:paraId="0E625808" w14:textId="3CE77BE1" w:rsidR="00556BC4" w:rsidRPr="003B0E10" w:rsidRDefault="003B0E10" w:rsidP="00556BC4">
            <w:pPr>
              <w:jc w:val="center"/>
            </w:pPr>
            <w:r w:rsidRPr="003B0E10">
              <w:rPr>
                <w:rFonts w:hint="eastAsia"/>
              </w:rPr>
              <w:t>Divergence Angle</w:t>
            </w:r>
          </w:p>
          <w:p w14:paraId="6625BC42" w14:textId="18EC48BB" w:rsidR="00556BC4" w:rsidRPr="00266043" w:rsidRDefault="003B0E10" w:rsidP="003B0E10">
            <w:pPr>
              <w:jc w:val="center"/>
            </w:pPr>
            <w:r>
              <w:rPr>
                <w:rFonts w:hint="eastAsia"/>
              </w:rPr>
              <w:t>(</w:t>
            </w:r>
            <w:r>
              <w:t>Full Width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3616" w:type="dxa"/>
            <w:shd w:val="clear" w:color="auto" w:fill="FBE4D5" w:themeFill="accent2" w:themeFillTint="33"/>
            <w:vAlign w:val="center"/>
          </w:tcPr>
          <w:p w14:paraId="50B422EA" w14:textId="3AB2B3EA" w:rsidR="00556BC4" w:rsidRPr="00266043" w:rsidRDefault="00556BC4" w:rsidP="00556BC4">
            <w:pPr>
              <w:jc w:val="center"/>
            </w:pP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F171FC" w14:paraId="1D2E1F22" w14:textId="77777777" w:rsidTr="000A501E">
        <w:trPr>
          <w:trHeight w:val="156"/>
        </w:trPr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1E21A08B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vMerge/>
            <w:shd w:val="clear" w:color="auto" w:fill="FBE4D5" w:themeFill="accent2" w:themeFillTint="33"/>
            <w:vAlign w:val="center"/>
          </w:tcPr>
          <w:p w14:paraId="0B18AB9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16" w:type="dxa"/>
            <w:shd w:val="clear" w:color="auto" w:fill="FBE4D5" w:themeFill="accent2" w:themeFillTint="33"/>
            <w:vAlign w:val="center"/>
          </w:tcPr>
          <w:p w14:paraId="4C7AC6EC" w14:textId="74ACE22F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Typical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F171FC" w14:paraId="0DF6C6FB" w14:textId="77777777" w:rsidTr="000A501E">
        <w:trPr>
          <w:trHeight w:val="156"/>
        </w:trPr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0D6D1533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vMerge/>
            <w:shd w:val="clear" w:color="auto" w:fill="FBE4D5" w:themeFill="accent2" w:themeFillTint="33"/>
            <w:vAlign w:val="center"/>
          </w:tcPr>
          <w:p w14:paraId="2CD301B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16" w:type="dxa"/>
            <w:shd w:val="clear" w:color="auto" w:fill="FBE4D5" w:themeFill="accent2" w:themeFillTint="33"/>
            <w:vAlign w:val="center"/>
          </w:tcPr>
          <w:p w14:paraId="35F4DE09" w14:textId="276E1E89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Max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F171FC" w14:paraId="461E1527" w14:textId="77777777" w:rsidTr="000A501E"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54832058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shd w:val="clear" w:color="auto" w:fill="FBE4D5" w:themeFill="accent2" w:themeFillTint="33"/>
            <w:vAlign w:val="center"/>
          </w:tcPr>
          <w:p w14:paraId="0B0FE256" w14:textId="4E835791" w:rsidR="00556BC4" w:rsidRDefault="005171B1" w:rsidP="00556BC4">
            <w:pPr>
              <w:jc w:val="center"/>
            </w:pPr>
            <w:r>
              <w:rPr>
                <w:rFonts w:hint="eastAsia"/>
              </w:rPr>
              <w:t>Radiation Characteristics</w:t>
            </w:r>
            <w:r w:rsidR="00556BC4" w:rsidRPr="008C403F">
              <w:rPr>
                <w:rFonts w:hint="eastAsia"/>
                <w:vertAlign w:val="superscript"/>
              </w:rPr>
              <w:t>1</w:t>
            </w:r>
          </w:p>
          <w:p w14:paraId="457CA89C" w14:textId="327760E3" w:rsidR="00556BC4" w:rsidRPr="00266043" w:rsidRDefault="005171B1" w:rsidP="00556BC4">
            <w:pPr>
              <w:jc w:val="center"/>
            </w:pPr>
            <w:r>
              <w:rPr>
                <w:rFonts w:hint="eastAsia"/>
              </w:rPr>
              <w:t>(Please provide detailed specifications)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14:paraId="5A5D3DF0" w14:textId="5BC7A957" w:rsidR="00556BC4" w:rsidRPr="00266043" w:rsidRDefault="005171B1" w:rsidP="005171B1">
            <w:pPr>
              <w:jc w:val="center"/>
            </w:pPr>
            <w:r>
              <w:rPr>
                <w:rFonts w:hint="eastAsia"/>
              </w:rPr>
              <w:t>See example in appendix</w:t>
            </w:r>
          </w:p>
        </w:tc>
      </w:tr>
      <w:tr w:rsidR="00F171FC" w14:paraId="65F52C5B" w14:textId="77777777" w:rsidTr="000A501E"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0350A28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shd w:val="clear" w:color="auto" w:fill="FBE4D5" w:themeFill="accent2" w:themeFillTint="33"/>
            <w:vAlign w:val="center"/>
          </w:tcPr>
          <w:p w14:paraId="4777010F" w14:textId="2C5D1664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Optical aperture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14:paraId="3B708042" w14:textId="77777777" w:rsidR="00556BC4" w:rsidRPr="00266043" w:rsidRDefault="00556BC4" w:rsidP="00556BC4"/>
        </w:tc>
      </w:tr>
      <w:tr w:rsidR="00F171FC" w14:paraId="50BCBE31" w14:textId="77777777" w:rsidTr="000A501E"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7818FBBA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shd w:val="clear" w:color="auto" w:fill="FBE4D5" w:themeFill="accent2" w:themeFillTint="33"/>
            <w:vAlign w:val="center"/>
          </w:tcPr>
          <w:p w14:paraId="717E06C1" w14:textId="2A57DB87" w:rsidR="00556BC4" w:rsidRDefault="001F033A" w:rsidP="00556BC4">
            <w:pPr>
              <w:jc w:val="center"/>
            </w:pPr>
            <w:r>
              <w:rPr>
                <w:rFonts w:hint="eastAsia"/>
              </w:rPr>
              <w:t>Number of emitters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14:paraId="0AD60CFB" w14:textId="77777777" w:rsidR="00556BC4" w:rsidRPr="00266043" w:rsidRDefault="00556BC4" w:rsidP="00556BC4"/>
        </w:tc>
      </w:tr>
      <w:tr w:rsidR="00F171FC" w14:paraId="3A36CAFD" w14:textId="77777777" w:rsidTr="000A501E"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0B1E4167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shd w:val="clear" w:color="auto" w:fill="FBE4D5" w:themeFill="accent2" w:themeFillTint="33"/>
            <w:vAlign w:val="center"/>
          </w:tcPr>
          <w:p w14:paraId="7A3B0406" w14:textId="36737977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Emitter </w:t>
            </w:r>
            <w:r>
              <w:t>arrangements</w:t>
            </w:r>
          </w:p>
          <w:p w14:paraId="22BFC3CB" w14:textId="75BE3016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(Please provide pattern, pitch, and coordinates)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14:paraId="31C6FF24" w14:textId="4F65A511" w:rsidR="00556BC4" w:rsidRPr="00266043" w:rsidRDefault="00556BC4" w:rsidP="00556BC4"/>
        </w:tc>
      </w:tr>
      <w:tr w:rsidR="00F171FC" w14:paraId="0AA6DDA5" w14:textId="77777777" w:rsidTr="000A501E">
        <w:tc>
          <w:tcPr>
            <w:tcW w:w="2109" w:type="dxa"/>
            <w:vMerge/>
            <w:shd w:val="clear" w:color="auto" w:fill="FBE4D5" w:themeFill="accent2" w:themeFillTint="33"/>
            <w:vAlign w:val="center"/>
          </w:tcPr>
          <w:p w14:paraId="63162D9D" w14:textId="77777777" w:rsidR="00556BC4" w:rsidRPr="00266043" w:rsidRDefault="00556BC4" w:rsidP="00556BC4">
            <w:pPr>
              <w:jc w:val="center"/>
            </w:pPr>
          </w:p>
        </w:tc>
        <w:tc>
          <w:tcPr>
            <w:tcW w:w="3625" w:type="dxa"/>
            <w:shd w:val="clear" w:color="auto" w:fill="FBE4D5" w:themeFill="accent2" w:themeFillTint="33"/>
            <w:vAlign w:val="center"/>
          </w:tcPr>
          <w:p w14:paraId="64E0DAD7" w14:textId="0539B127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Wavelength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14:paraId="21385F25" w14:textId="77777777" w:rsidR="00556BC4" w:rsidRPr="00266043" w:rsidRDefault="00556BC4" w:rsidP="00556BC4"/>
        </w:tc>
      </w:tr>
      <w:tr w:rsidR="00F171FC" w14:paraId="0D6252F9" w14:textId="77777777" w:rsidTr="000A501E">
        <w:tc>
          <w:tcPr>
            <w:tcW w:w="2109" w:type="dxa"/>
            <w:vMerge w:val="restart"/>
            <w:shd w:val="clear" w:color="auto" w:fill="D0CECE" w:themeFill="background2" w:themeFillShade="E6"/>
            <w:vAlign w:val="center"/>
          </w:tcPr>
          <w:p w14:paraId="499F02D0" w14:textId="64888E4F" w:rsidR="00556BC4" w:rsidRPr="00CF7864" w:rsidRDefault="001F033A" w:rsidP="00556B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Metalens</w:t>
            </w:r>
            <w:proofErr w:type="spellEnd"/>
            <w:r>
              <w:rPr>
                <w:rFonts w:hint="eastAsia"/>
                <w:b/>
                <w:bCs/>
                <w:sz w:val="28"/>
                <w:szCs w:val="28"/>
              </w:rPr>
              <w:t xml:space="preserve"> mechanical dimensions</w:t>
            </w:r>
          </w:p>
        </w:tc>
        <w:tc>
          <w:tcPr>
            <w:tcW w:w="3625" w:type="dxa"/>
            <w:shd w:val="clear" w:color="auto" w:fill="D0CECE" w:themeFill="background2" w:themeFillShade="E6"/>
            <w:vAlign w:val="center"/>
          </w:tcPr>
          <w:p w14:paraId="2FC174BA" w14:textId="107D5A95" w:rsidR="00556BC4" w:rsidRDefault="001F033A" w:rsidP="00556BC4">
            <w:pPr>
              <w:jc w:val="center"/>
            </w:pPr>
            <w:r>
              <w:rPr>
                <w:rFonts w:hint="eastAsia"/>
              </w:rPr>
              <w:t>Size of active area</w:t>
            </w:r>
          </w:p>
          <w:p w14:paraId="743BCF0F" w14:textId="43E58378" w:rsidR="00556BC4" w:rsidRDefault="001F033A" w:rsidP="00556BC4">
            <w:pPr>
              <w:jc w:val="center"/>
            </w:pPr>
            <w:r>
              <w:rPr>
                <w:rFonts w:hint="eastAsia"/>
              </w:rPr>
              <w:t>(Standard size 2.5mm x 2.5mm)</w:t>
            </w:r>
          </w:p>
        </w:tc>
        <w:tc>
          <w:tcPr>
            <w:tcW w:w="3616" w:type="dxa"/>
            <w:shd w:val="clear" w:color="auto" w:fill="D0CECE" w:themeFill="background2" w:themeFillShade="E6"/>
          </w:tcPr>
          <w:p w14:paraId="35836910" w14:textId="77777777" w:rsidR="00556BC4" w:rsidRDefault="00556BC4" w:rsidP="00556BC4"/>
        </w:tc>
      </w:tr>
      <w:tr w:rsidR="00F171FC" w14:paraId="184120F5" w14:textId="77777777" w:rsidTr="000A501E">
        <w:tc>
          <w:tcPr>
            <w:tcW w:w="2109" w:type="dxa"/>
            <w:vMerge/>
            <w:shd w:val="clear" w:color="auto" w:fill="D0CECE" w:themeFill="background2" w:themeFillShade="E6"/>
            <w:vAlign w:val="center"/>
          </w:tcPr>
          <w:p w14:paraId="1015CADD" w14:textId="77777777" w:rsidR="00556BC4" w:rsidRDefault="00556BC4" w:rsidP="00556BC4">
            <w:pPr>
              <w:jc w:val="center"/>
            </w:pPr>
          </w:p>
        </w:tc>
        <w:tc>
          <w:tcPr>
            <w:tcW w:w="3625" w:type="dxa"/>
            <w:shd w:val="clear" w:color="auto" w:fill="D0CECE" w:themeFill="background2" w:themeFillShade="E6"/>
            <w:vAlign w:val="center"/>
          </w:tcPr>
          <w:p w14:paraId="7AAEC668" w14:textId="5DEFCDED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Size of </w:t>
            </w:r>
            <w:proofErr w:type="spellStart"/>
            <w:r>
              <w:rPr>
                <w:rFonts w:hint="eastAsia"/>
              </w:rPr>
              <w:t>metalens</w:t>
            </w:r>
            <w:proofErr w:type="spellEnd"/>
            <w:r w:rsidR="00556BC4">
              <w:rPr>
                <w:rFonts w:hint="eastAsia"/>
              </w:rPr>
              <w:t xml:space="preserve"> </w:t>
            </w:r>
          </w:p>
          <w:p w14:paraId="2F1440CD" w14:textId="2777078A" w:rsidR="00556BC4" w:rsidRPr="00F56D8D" w:rsidRDefault="001F033A" w:rsidP="00556BC4">
            <w:pPr>
              <w:jc w:val="center"/>
            </w:pPr>
            <w:r>
              <w:rPr>
                <w:rFonts w:hint="eastAsia"/>
              </w:rPr>
              <w:t>(Standard size 2.8mm x 2.8mm)</w:t>
            </w:r>
          </w:p>
        </w:tc>
        <w:tc>
          <w:tcPr>
            <w:tcW w:w="3616" w:type="dxa"/>
            <w:shd w:val="clear" w:color="auto" w:fill="D0CECE" w:themeFill="background2" w:themeFillShade="E6"/>
          </w:tcPr>
          <w:p w14:paraId="3706BB03" w14:textId="77777777" w:rsidR="00556BC4" w:rsidRDefault="00556BC4" w:rsidP="00556BC4"/>
        </w:tc>
      </w:tr>
      <w:tr w:rsidR="00F171FC" w14:paraId="2D8BF5C3" w14:textId="77777777" w:rsidTr="000A501E">
        <w:tc>
          <w:tcPr>
            <w:tcW w:w="2109" w:type="dxa"/>
            <w:vMerge w:val="restart"/>
            <w:shd w:val="clear" w:color="auto" w:fill="E2EFD9" w:themeFill="accent6" w:themeFillTint="33"/>
            <w:vAlign w:val="center"/>
          </w:tcPr>
          <w:p w14:paraId="7D2F248E" w14:textId="1CD28DF5" w:rsidR="00F171FC" w:rsidRPr="00CF7864" w:rsidRDefault="00F171FC" w:rsidP="00556B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Performance specifications</w:t>
            </w:r>
          </w:p>
        </w:tc>
        <w:tc>
          <w:tcPr>
            <w:tcW w:w="3625" w:type="dxa"/>
            <w:shd w:val="clear" w:color="auto" w:fill="E2EFD9" w:themeFill="accent6" w:themeFillTint="33"/>
            <w:vAlign w:val="center"/>
          </w:tcPr>
          <w:p w14:paraId="149A569F" w14:textId="30D8B0FA" w:rsidR="00F171FC" w:rsidRDefault="00F171FC" w:rsidP="00556BC4">
            <w:pPr>
              <w:jc w:val="center"/>
            </w:pPr>
            <w:r>
              <w:rPr>
                <w:rFonts w:hint="eastAsia"/>
              </w:rPr>
              <w:t>Efficiency</w:t>
            </w:r>
          </w:p>
        </w:tc>
        <w:tc>
          <w:tcPr>
            <w:tcW w:w="3616" w:type="dxa"/>
            <w:shd w:val="clear" w:color="auto" w:fill="E2EFD9" w:themeFill="accent6" w:themeFillTint="33"/>
          </w:tcPr>
          <w:p w14:paraId="7FF9CF20" w14:textId="77777777" w:rsidR="00F171FC" w:rsidRDefault="00F171FC" w:rsidP="00556BC4"/>
        </w:tc>
      </w:tr>
      <w:tr w:rsidR="00F171FC" w14:paraId="2C3F3A47" w14:textId="77777777" w:rsidTr="000A501E">
        <w:tc>
          <w:tcPr>
            <w:tcW w:w="2109" w:type="dxa"/>
            <w:vMerge/>
            <w:shd w:val="clear" w:color="auto" w:fill="E2EFD9" w:themeFill="accent6" w:themeFillTint="33"/>
          </w:tcPr>
          <w:p w14:paraId="6D600C7C" w14:textId="77777777" w:rsidR="00F171FC" w:rsidRDefault="00F171FC" w:rsidP="00556BC4"/>
        </w:tc>
        <w:tc>
          <w:tcPr>
            <w:tcW w:w="3625" w:type="dxa"/>
            <w:shd w:val="clear" w:color="auto" w:fill="E2EFD9" w:themeFill="accent6" w:themeFillTint="33"/>
            <w:vAlign w:val="center"/>
          </w:tcPr>
          <w:p w14:paraId="18CBD84D" w14:textId="5521F9AE" w:rsidR="00F171FC" w:rsidRPr="00F56D8D" w:rsidRDefault="00F171FC" w:rsidP="00270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Output divergence angle, H x V</w:t>
            </w:r>
          </w:p>
        </w:tc>
        <w:tc>
          <w:tcPr>
            <w:tcW w:w="3616" w:type="dxa"/>
            <w:shd w:val="clear" w:color="auto" w:fill="E2EFD9" w:themeFill="accent6" w:themeFillTint="33"/>
          </w:tcPr>
          <w:p w14:paraId="5F35C123" w14:textId="77777777" w:rsidR="00F171FC" w:rsidRDefault="00F171FC" w:rsidP="00556BC4"/>
        </w:tc>
      </w:tr>
      <w:tr w:rsidR="00F171FC" w14:paraId="18D029E0" w14:textId="77777777" w:rsidTr="000A501E">
        <w:trPr>
          <w:trHeight w:val="67"/>
        </w:trPr>
        <w:tc>
          <w:tcPr>
            <w:tcW w:w="2109" w:type="dxa"/>
            <w:vMerge/>
            <w:shd w:val="clear" w:color="auto" w:fill="E2EFD9" w:themeFill="accent6" w:themeFillTint="33"/>
          </w:tcPr>
          <w:p w14:paraId="10AB721D" w14:textId="77777777" w:rsidR="00F171FC" w:rsidRDefault="00F171FC" w:rsidP="00556BC4"/>
        </w:tc>
        <w:tc>
          <w:tcPr>
            <w:tcW w:w="3625" w:type="dxa"/>
            <w:shd w:val="clear" w:color="auto" w:fill="E2EFD9" w:themeFill="accent6" w:themeFillTint="33"/>
            <w:vAlign w:val="center"/>
          </w:tcPr>
          <w:p w14:paraId="1C457E7B" w14:textId="3901C4EC" w:rsidR="00F171FC" w:rsidRDefault="002706D1" w:rsidP="00556BC4">
            <w:pPr>
              <w:jc w:val="center"/>
            </w:pPr>
            <w:r>
              <w:rPr>
                <w:rFonts w:hint="eastAsia"/>
              </w:rPr>
              <w:t>Total number of dots</w:t>
            </w:r>
          </w:p>
        </w:tc>
        <w:tc>
          <w:tcPr>
            <w:tcW w:w="3616" w:type="dxa"/>
            <w:shd w:val="clear" w:color="auto" w:fill="E2EFD9" w:themeFill="accent6" w:themeFillTint="33"/>
          </w:tcPr>
          <w:p w14:paraId="3111F426" w14:textId="77777777" w:rsidR="00F171FC" w:rsidRDefault="00F171FC" w:rsidP="00556BC4"/>
        </w:tc>
      </w:tr>
      <w:tr w:rsidR="00F171FC" w14:paraId="1FD2FD14" w14:textId="77777777" w:rsidTr="000A501E">
        <w:trPr>
          <w:trHeight w:val="67"/>
        </w:trPr>
        <w:tc>
          <w:tcPr>
            <w:tcW w:w="2109" w:type="dxa"/>
            <w:vMerge/>
            <w:shd w:val="clear" w:color="auto" w:fill="E2EFD9" w:themeFill="accent6" w:themeFillTint="33"/>
          </w:tcPr>
          <w:p w14:paraId="57C57794" w14:textId="77777777" w:rsidR="00F171FC" w:rsidRDefault="00F171FC" w:rsidP="00556BC4"/>
        </w:tc>
        <w:tc>
          <w:tcPr>
            <w:tcW w:w="3625" w:type="dxa"/>
            <w:shd w:val="clear" w:color="auto" w:fill="E2EFD9" w:themeFill="accent6" w:themeFillTint="33"/>
            <w:vAlign w:val="center"/>
          </w:tcPr>
          <w:p w14:paraId="4D8949CC" w14:textId="257861F7" w:rsidR="00F171FC" w:rsidRDefault="002706D1" w:rsidP="00556BC4">
            <w:pPr>
              <w:jc w:val="center"/>
            </w:pPr>
            <w:r>
              <w:rPr>
                <w:rFonts w:hint="eastAsia"/>
              </w:rPr>
              <w:t>Tile arrangements m x n</w:t>
            </w:r>
          </w:p>
        </w:tc>
        <w:tc>
          <w:tcPr>
            <w:tcW w:w="3616" w:type="dxa"/>
            <w:shd w:val="clear" w:color="auto" w:fill="E2EFD9" w:themeFill="accent6" w:themeFillTint="33"/>
          </w:tcPr>
          <w:p w14:paraId="26E0F991" w14:textId="1E655EDA" w:rsidR="00F171FC" w:rsidRDefault="00F171FC" w:rsidP="00556BC4"/>
        </w:tc>
      </w:tr>
      <w:tr w:rsidR="00F171FC" w14:paraId="038A2B59" w14:textId="77777777" w:rsidTr="000A501E">
        <w:trPr>
          <w:trHeight w:val="67"/>
        </w:trPr>
        <w:tc>
          <w:tcPr>
            <w:tcW w:w="2109" w:type="dxa"/>
            <w:vMerge/>
            <w:shd w:val="clear" w:color="auto" w:fill="E2EFD9" w:themeFill="accent6" w:themeFillTint="33"/>
          </w:tcPr>
          <w:p w14:paraId="300C7A9F" w14:textId="77777777" w:rsidR="00F171FC" w:rsidRDefault="00F171FC" w:rsidP="00556BC4"/>
        </w:tc>
        <w:tc>
          <w:tcPr>
            <w:tcW w:w="3625" w:type="dxa"/>
            <w:shd w:val="clear" w:color="auto" w:fill="E2EFD9" w:themeFill="accent6" w:themeFillTint="33"/>
            <w:vAlign w:val="center"/>
          </w:tcPr>
          <w:p w14:paraId="69C8F183" w14:textId="0E0D8EF1" w:rsidR="00F171FC" w:rsidRPr="002706D1" w:rsidRDefault="002706D1" w:rsidP="002706D1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Contrast ratio</w:t>
            </w:r>
            <w:r w:rsidR="00F171FC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616" w:type="dxa"/>
            <w:shd w:val="clear" w:color="auto" w:fill="E2EFD9" w:themeFill="accent6" w:themeFillTint="33"/>
          </w:tcPr>
          <w:p w14:paraId="5CE620EE" w14:textId="4EE3E68E" w:rsidR="00F171FC" w:rsidRDefault="00F171FC" w:rsidP="00B35BA4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 xml:space="preserve">See appendix for </w:t>
            </w:r>
            <w:bookmarkEnd w:id="0"/>
            <w:bookmarkEnd w:id="1"/>
            <w:r w:rsidR="002706D1">
              <w:rPr>
                <w:rFonts w:hint="eastAsia"/>
              </w:rPr>
              <w:t>test condition</w:t>
            </w:r>
          </w:p>
        </w:tc>
      </w:tr>
      <w:tr w:rsidR="00F171FC" w14:paraId="24803687" w14:textId="77777777" w:rsidTr="000A501E">
        <w:trPr>
          <w:trHeight w:val="67"/>
        </w:trPr>
        <w:tc>
          <w:tcPr>
            <w:tcW w:w="2109" w:type="dxa"/>
            <w:vMerge w:val="restart"/>
            <w:shd w:val="clear" w:color="auto" w:fill="D9E2F3" w:themeFill="accent1" w:themeFillTint="33"/>
            <w:vAlign w:val="center"/>
          </w:tcPr>
          <w:p w14:paraId="022EEE64" w14:textId="77777777" w:rsidR="005A34CF" w:rsidRDefault="001F033A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Assembly Requirements</w:t>
            </w:r>
            <w:r w:rsidR="005A34C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14:paraId="41C97685" w14:textId="424F95B4" w:rsidR="00D74D47" w:rsidRPr="00CF7864" w:rsidRDefault="005A34CF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(if any)</w:t>
            </w:r>
          </w:p>
        </w:tc>
        <w:tc>
          <w:tcPr>
            <w:tcW w:w="3625" w:type="dxa"/>
            <w:shd w:val="clear" w:color="auto" w:fill="D9E2F3" w:themeFill="accent1" w:themeFillTint="33"/>
            <w:vAlign w:val="center"/>
          </w:tcPr>
          <w:p w14:paraId="094BB102" w14:textId="5A29057C" w:rsidR="00D74D47" w:rsidRDefault="005A34CF" w:rsidP="00556BC4">
            <w:pPr>
              <w:jc w:val="center"/>
            </w:pPr>
            <w:r>
              <w:rPr>
                <w:rFonts w:hint="eastAsia"/>
              </w:rPr>
              <w:t>Assembly requirement</w:t>
            </w:r>
          </w:p>
          <w:p w14:paraId="68D49DC3" w14:textId="6EEE6641" w:rsidR="00D74D47" w:rsidRDefault="005A34CF" w:rsidP="00556BC4">
            <w:pPr>
              <w:jc w:val="center"/>
            </w:pPr>
            <w:r>
              <w:rPr>
                <w:rFonts w:hint="eastAsia"/>
              </w:rPr>
              <w:t>(Lens only / Assemble with light source)</w:t>
            </w:r>
          </w:p>
        </w:tc>
        <w:tc>
          <w:tcPr>
            <w:tcW w:w="3616" w:type="dxa"/>
            <w:shd w:val="clear" w:color="auto" w:fill="D9E2F3" w:themeFill="accent1" w:themeFillTint="33"/>
          </w:tcPr>
          <w:p w14:paraId="3FB52CB0" w14:textId="77777777" w:rsidR="00D74D47" w:rsidRDefault="00D74D47" w:rsidP="00556BC4"/>
        </w:tc>
      </w:tr>
      <w:tr w:rsidR="00F171FC" w14:paraId="22809135" w14:textId="77777777" w:rsidTr="000A501E">
        <w:trPr>
          <w:trHeight w:val="67"/>
        </w:trPr>
        <w:tc>
          <w:tcPr>
            <w:tcW w:w="2109" w:type="dxa"/>
            <w:vMerge/>
            <w:shd w:val="clear" w:color="auto" w:fill="D9E2F3" w:themeFill="accent1" w:themeFillTint="33"/>
            <w:vAlign w:val="center"/>
          </w:tcPr>
          <w:p w14:paraId="127718C8" w14:textId="2162673F" w:rsidR="00D74D47" w:rsidRPr="00CF7864" w:rsidRDefault="00D74D47" w:rsidP="00556B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D9E2F3" w:themeFill="accent1" w:themeFillTint="33"/>
            <w:vAlign w:val="center"/>
          </w:tcPr>
          <w:p w14:paraId="7DFE7BBB" w14:textId="352193FC" w:rsidR="00D74D47" w:rsidRDefault="005A34CF" w:rsidP="00556BC4">
            <w:pPr>
              <w:jc w:val="center"/>
            </w:pPr>
            <w:r>
              <w:rPr>
                <w:rFonts w:hint="eastAsia"/>
              </w:rPr>
              <w:t>CAD or dimension requirements of pre-determined lens holder or lens assembly</w:t>
            </w:r>
          </w:p>
        </w:tc>
        <w:tc>
          <w:tcPr>
            <w:tcW w:w="3616" w:type="dxa"/>
            <w:shd w:val="clear" w:color="auto" w:fill="D9E2F3" w:themeFill="accent1" w:themeFillTint="33"/>
          </w:tcPr>
          <w:p w14:paraId="26DDB54A" w14:textId="77777777" w:rsidR="00D74D47" w:rsidRDefault="00D74D47" w:rsidP="00556BC4"/>
        </w:tc>
      </w:tr>
      <w:tr w:rsidR="00F171FC" w14:paraId="5AF09DB5" w14:textId="77777777" w:rsidTr="000A501E">
        <w:trPr>
          <w:trHeight w:val="67"/>
        </w:trPr>
        <w:tc>
          <w:tcPr>
            <w:tcW w:w="2109" w:type="dxa"/>
            <w:vMerge/>
            <w:shd w:val="clear" w:color="auto" w:fill="D9E2F3" w:themeFill="accent1" w:themeFillTint="33"/>
            <w:vAlign w:val="center"/>
          </w:tcPr>
          <w:p w14:paraId="5B217569" w14:textId="77777777" w:rsidR="00D74D47" w:rsidRDefault="00D74D47" w:rsidP="00556BC4"/>
        </w:tc>
        <w:tc>
          <w:tcPr>
            <w:tcW w:w="3625" w:type="dxa"/>
            <w:shd w:val="clear" w:color="auto" w:fill="D9E2F3" w:themeFill="accent1" w:themeFillTint="33"/>
            <w:vAlign w:val="center"/>
          </w:tcPr>
          <w:p w14:paraId="73CF05B0" w14:textId="77777777" w:rsidR="00D74D47" w:rsidRDefault="005A34CF" w:rsidP="00556BC4">
            <w:pPr>
              <w:jc w:val="center"/>
            </w:pPr>
            <w:r>
              <w:rPr>
                <w:rFonts w:hint="eastAsia"/>
              </w:rPr>
              <w:t>Preferred alignment method</w:t>
            </w:r>
          </w:p>
          <w:p w14:paraId="2DA22406" w14:textId="2A571FB4" w:rsidR="005A34CF" w:rsidRDefault="005A34CF" w:rsidP="005A34CF">
            <w:pPr>
              <w:jc w:val="center"/>
            </w:pPr>
            <w:r>
              <w:rPr>
                <w:rFonts w:hint="eastAsia"/>
              </w:rPr>
              <w:t>(Active alignment or tight fit alignment)</w:t>
            </w:r>
          </w:p>
        </w:tc>
        <w:tc>
          <w:tcPr>
            <w:tcW w:w="3616" w:type="dxa"/>
            <w:shd w:val="clear" w:color="auto" w:fill="D9E2F3" w:themeFill="accent1" w:themeFillTint="33"/>
          </w:tcPr>
          <w:p w14:paraId="404CBCB7" w14:textId="77777777" w:rsidR="00D74D47" w:rsidRDefault="00D74D47" w:rsidP="00556BC4"/>
        </w:tc>
      </w:tr>
      <w:tr w:rsidR="00F171FC" w14:paraId="5768927C" w14:textId="77777777" w:rsidTr="000A501E">
        <w:trPr>
          <w:trHeight w:val="67"/>
        </w:trPr>
        <w:tc>
          <w:tcPr>
            <w:tcW w:w="2109" w:type="dxa"/>
            <w:vMerge/>
            <w:shd w:val="clear" w:color="auto" w:fill="D9E2F3" w:themeFill="accent1" w:themeFillTint="33"/>
            <w:vAlign w:val="center"/>
          </w:tcPr>
          <w:p w14:paraId="3C5AA1BB" w14:textId="77777777" w:rsidR="00D74D47" w:rsidRDefault="00D74D47" w:rsidP="00556BC4"/>
        </w:tc>
        <w:tc>
          <w:tcPr>
            <w:tcW w:w="3625" w:type="dxa"/>
            <w:shd w:val="clear" w:color="auto" w:fill="D9E2F3" w:themeFill="accent1" w:themeFillTint="33"/>
            <w:vAlign w:val="center"/>
          </w:tcPr>
          <w:p w14:paraId="7BFB5CC5" w14:textId="09171E89" w:rsidR="00D74D47" w:rsidRDefault="0067291A" w:rsidP="00556BC4">
            <w:pPr>
              <w:jc w:val="center"/>
            </w:pPr>
            <w:r>
              <w:rPr>
                <w:rFonts w:hint="eastAsia"/>
              </w:rPr>
              <w:t>Alignment error in XY axis</w:t>
            </w:r>
          </w:p>
        </w:tc>
        <w:tc>
          <w:tcPr>
            <w:tcW w:w="3616" w:type="dxa"/>
            <w:shd w:val="clear" w:color="auto" w:fill="D9E2F3" w:themeFill="accent1" w:themeFillTint="33"/>
          </w:tcPr>
          <w:p w14:paraId="7522E999" w14:textId="77777777" w:rsidR="00D74D47" w:rsidRDefault="00D74D47" w:rsidP="00556BC4"/>
        </w:tc>
      </w:tr>
      <w:tr w:rsidR="00F171FC" w14:paraId="2F264B5C" w14:textId="77777777" w:rsidTr="000A501E">
        <w:trPr>
          <w:trHeight w:val="67"/>
        </w:trPr>
        <w:tc>
          <w:tcPr>
            <w:tcW w:w="2109" w:type="dxa"/>
            <w:vMerge/>
            <w:shd w:val="clear" w:color="auto" w:fill="D9E2F3" w:themeFill="accent1" w:themeFillTint="33"/>
            <w:vAlign w:val="center"/>
          </w:tcPr>
          <w:p w14:paraId="0E2BF687" w14:textId="77777777" w:rsidR="00D74D47" w:rsidRDefault="00D74D47" w:rsidP="00556BC4"/>
        </w:tc>
        <w:tc>
          <w:tcPr>
            <w:tcW w:w="3625" w:type="dxa"/>
            <w:shd w:val="clear" w:color="auto" w:fill="D9E2F3" w:themeFill="accent1" w:themeFillTint="33"/>
            <w:vAlign w:val="center"/>
          </w:tcPr>
          <w:p w14:paraId="479D40D4" w14:textId="43551070" w:rsidR="00D74D47" w:rsidRDefault="0067291A" w:rsidP="00556BC4">
            <w:pPr>
              <w:jc w:val="center"/>
            </w:pPr>
            <w:r>
              <w:rPr>
                <w:rFonts w:hint="eastAsia"/>
              </w:rPr>
              <w:t>Alignment error in Z axis</w:t>
            </w:r>
          </w:p>
        </w:tc>
        <w:tc>
          <w:tcPr>
            <w:tcW w:w="3616" w:type="dxa"/>
            <w:shd w:val="clear" w:color="auto" w:fill="D9E2F3" w:themeFill="accent1" w:themeFillTint="33"/>
          </w:tcPr>
          <w:p w14:paraId="76CCF029" w14:textId="77777777" w:rsidR="00D74D47" w:rsidRDefault="00D74D47" w:rsidP="00556BC4"/>
        </w:tc>
      </w:tr>
      <w:tr w:rsidR="00F171FC" w14:paraId="76F6CF9B" w14:textId="77777777" w:rsidTr="000A501E">
        <w:trPr>
          <w:trHeight w:val="67"/>
        </w:trPr>
        <w:tc>
          <w:tcPr>
            <w:tcW w:w="2109" w:type="dxa"/>
            <w:vMerge/>
            <w:shd w:val="clear" w:color="auto" w:fill="D9E2F3" w:themeFill="accent1" w:themeFillTint="33"/>
            <w:vAlign w:val="center"/>
          </w:tcPr>
          <w:p w14:paraId="381BC958" w14:textId="77777777" w:rsidR="00D74D47" w:rsidRDefault="00D74D47" w:rsidP="00556BC4"/>
        </w:tc>
        <w:tc>
          <w:tcPr>
            <w:tcW w:w="3625" w:type="dxa"/>
            <w:shd w:val="clear" w:color="auto" w:fill="D9E2F3" w:themeFill="accent1" w:themeFillTint="33"/>
            <w:vAlign w:val="center"/>
          </w:tcPr>
          <w:p w14:paraId="1D07F6AF" w14:textId="0F30D5C1" w:rsidR="00D74D47" w:rsidRDefault="0067291A" w:rsidP="00556BC4">
            <w:pPr>
              <w:jc w:val="center"/>
            </w:pPr>
            <w:r>
              <w:rPr>
                <w:rFonts w:hint="eastAsia"/>
              </w:rPr>
              <w:t>Rotation error around Z-axis</w:t>
            </w:r>
          </w:p>
        </w:tc>
        <w:tc>
          <w:tcPr>
            <w:tcW w:w="3616" w:type="dxa"/>
            <w:shd w:val="clear" w:color="auto" w:fill="D9E2F3" w:themeFill="accent1" w:themeFillTint="33"/>
          </w:tcPr>
          <w:p w14:paraId="558F5683" w14:textId="77777777" w:rsidR="00D74D47" w:rsidRDefault="00D74D47" w:rsidP="00556BC4"/>
        </w:tc>
      </w:tr>
      <w:tr w:rsidR="00F171FC" w14:paraId="296EA110" w14:textId="77777777" w:rsidTr="000A501E">
        <w:trPr>
          <w:trHeight w:val="67"/>
        </w:trPr>
        <w:tc>
          <w:tcPr>
            <w:tcW w:w="2109" w:type="dxa"/>
            <w:shd w:val="clear" w:color="auto" w:fill="FFF2CC" w:themeFill="accent4" w:themeFillTint="33"/>
            <w:vAlign w:val="center"/>
          </w:tcPr>
          <w:p w14:paraId="076D1F0E" w14:textId="06BA5B4C" w:rsidR="00556BC4" w:rsidRPr="00FC5850" w:rsidRDefault="003F1499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3625" w:type="dxa"/>
            <w:shd w:val="clear" w:color="auto" w:fill="FFF2CC" w:themeFill="accent4" w:themeFillTint="33"/>
            <w:vAlign w:val="center"/>
          </w:tcPr>
          <w:p w14:paraId="22F8490F" w14:textId="0D27DB10" w:rsidR="00556BC4" w:rsidRDefault="003F1499" w:rsidP="00556BC4">
            <w:pPr>
              <w:jc w:val="center"/>
            </w:pPr>
            <w:r>
              <w:rPr>
                <w:rFonts w:hint="eastAsia"/>
              </w:rPr>
              <w:t>Fill in any other requirements here</w:t>
            </w:r>
          </w:p>
        </w:tc>
        <w:tc>
          <w:tcPr>
            <w:tcW w:w="3616" w:type="dxa"/>
            <w:shd w:val="clear" w:color="auto" w:fill="FFF2CC" w:themeFill="accent4" w:themeFillTint="33"/>
            <w:vAlign w:val="center"/>
          </w:tcPr>
          <w:p w14:paraId="6961155E" w14:textId="77777777" w:rsidR="002B324F" w:rsidRDefault="002B324F" w:rsidP="00556BC4"/>
          <w:p w14:paraId="0BF02064" w14:textId="77777777" w:rsidR="00A417D2" w:rsidRDefault="00A417D2" w:rsidP="00556BC4"/>
          <w:p w14:paraId="004D1D6D" w14:textId="3A77DA23" w:rsidR="00A417D2" w:rsidRDefault="00A417D2" w:rsidP="00556BC4">
            <w:pPr>
              <w:rPr>
                <w:rFonts w:hint="eastAsia"/>
              </w:rPr>
            </w:pPr>
          </w:p>
        </w:tc>
      </w:tr>
    </w:tbl>
    <w:p w14:paraId="66D3A528" w14:textId="6073D0C9" w:rsidR="00B529BE" w:rsidRDefault="00B529BE" w:rsidP="00B8477E"/>
    <w:p w14:paraId="61926687" w14:textId="77777777" w:rsidR="00B529BE" w:rsidRDefault="00B529BE" w:rsidP="00B847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56BC4" w14:paraId="52591038" w14:textId="77777777" w:rsidTr="00891EDB">
        <w:tc>
          <w:tcPr>
            <w:tcW w:w="9350" w:type="dxa"/>
            <w:gridSpan w:val="2"/>
          </w:tcPr>
          <w:p w14:paraId="20B4C793" w14:textId="1E91934F" w:rsidR="00556BC4" w:rsidRPr="003B7E41" w:rsidRDefault="0067291A" w:rsidP="00891E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Appendix</w:t>
            </w:r>
          </w:p>
        </w:tc>
      </w:tr>
      <w:tr w:rsidR="00556BC4" w14:paraId="212B7323" w14:textId="77777777" w:rsidTr="00891EDB">
        <w:tc>
          <w:tcPr>
            <w:tcW w:w="2405" w:type="dxa"/>
          </w:tcPr>
          <w:p w14:paraId="3DD00890" w14:textId="2401B75C" w:rsidR="00556BC4" w:rsidRPr="0071775C" w:rsidRDefault="0071775C" w:rsidP="0071775C">
            <w:r w:rsidRPr="0071775C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="002B324F" w:rsidRPr="0071775C">
              <w:rPr>
                <w:rFonts w:hint="eastAsia"/>
              </w:rPr>
              <w:t>Radiation Characteristics Example</w:t>
            </w:r>
          </w:p>
        </w:tc>
        <w:tc>
          <w:tcPr>
            <w:tcW w:w="6945" w:type="dxa"/>
          </w:tcPr>
          <w:p w14:paraId="72982D73" w14:textId="77777777" w:rsidR="002B324F" w:rsidRDefault="002B324F" w:rsidP="00891EDB"/>
          <w:p w14:paraId="2A185CFA" w14:textId="45C07709" w:rsidR="00556BC4" w:rsidRPr="00266043" w:rsidRDefault="002B324F" w:rsidP="00891EDB">
            <w:r w:rsidRPr="002B324F">
              <w:rPr>
                <w:noProof/>
              </w:rPr>
              <w:drawing>
                <wp:inline distT="0" distB="0" distL="0" distR="0" wp14:anchorId="7F5CEE4F" wp14:editId="0DCEBC28">
                  <wp:extent cx="1879673" cy="1052945"/>
                  <wp:effectExtent l="0" t="0" r="0" b="1270"/>
                  <wp:docPr id="422493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9335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9" cy="114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2B24">
              <w:rPr>
                <w:rFonts w:hint="eastAsia"/>
              </w:rPr>
              <w:t xml:space="preserve">  </w:t>
            </w:r>
            <w:r w:rsidR="00556BC4" w:rsidRPr="00266043">
              <w:rPr>
                <w:noProof/>
              </w:rPr>
              <w:drawing>
                <wp:inline distT="0" distB="0" distL="0" distR="0" wp14:anchorId="536BFF80" wp14:editId="17912393">
                  <wp:extent cx="1073201" cy="1080654"/>
                  <wp:effectExtent l="0" t="0" r="0" b="0"/>
                  <wp:docPr id="13" name="图片 12" descr="图片包含 图标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28B2A2-DEF0-9902-6228-B3FA294B67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图片包含 图标&#10;&#10;描述已自动生成">
                            <a:extLst>
                              <a:ext uri="{FF2B5EF4-FFF2-40B4-BE49-F238E27FC236}">
                                <a16:creationId xmlns:a16="http://schemas.microsoft.com/office/drawing/2014/main" id="{8928B2A2-DEF0-9902-6228-B3FA294B67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02" cy="11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3BB77" w14:textId="77777777" w:rsidR="00556BC4" w:rsidRDefault="00556BC4" w:rsidP="00891EDB"/>
        </w:tc>
      </w:tr>
      <w:tr w:rsidR="0071775C" w14:paraId="7CEF7763" w14:textId="77777777" w:rsidTr="00891EDB">
        <w:tc>
          <w:tcPr>
            <w:tcW w:w="2405" w:type="dxa"/>
          </w:tcPr>
          <w:p w14:paraId="0A601329" w14:textId="59F5B9D2" w:rsidR="0071775C" w:rsidRPr="00C52DD7" w:rsidRDefault="0071775C" w:rsidP="00C52DD7">
            <w:r>
              <w:rPr>
                <w:rFonts w:hint="eastAsia"/>
              </w:rPr>
              <w:t xml:space="preserve">2. </w:t>
            </w:r>
            <w:r w:rsidR="002706D1">
              <w:rPr>
                <w:rFonts w:hint="eastAsia"/>
              </w:rPr>
              <w:t>Contrast ratio calculation</w:t>
            </w:r>
          </w:p>
        </w:tc>
        <w:tc>
          <w:tcPr>
            <w:tcW w:w="6945" w:type="dxa"/>
          </w:tcPr>
          <w:p w14:paraId="1129CF06" w14:textId="64EEFF31" w:rsidR="0071775C" w:rsidRDefault="002706D1" w:rsidP="00891EDB">
            <w:pPr>
              <w:rPr>
                <w:i/>
              </w:rPr>
            </w:pPr>
            <w:r w:rsidRPr="002706D1">
              <w:rPr>
                <w:i/>
              </w:rPr>
              <w:drawing>
                <wp:inline distT="0" distB="0" distL="0" distR="0" wp14:anchorId="3FC0F443" wp14:editId="37CD35E1">
                  <wp:extent cx="1096863" cy="827070"/>
                  <wp:effectExtent l="0" t="0" r="0" b="0"/>
                  <wp:docPr id="13803041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041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40" cy="86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05F2A" w14:textId="77777777" w:rsidR="002706D1" w:rsidRDefault="002706D1" w:rsidP="00891EDB">
            <w:pPr>
              <w:rPr>
                <w:i/>
              </w:rPr>
            </w:pPr>
          </w:p>
          <w:p w14:paraId="04B5B9F4" w14:textId="77777777" w:rsidR="002706D1" w:rsidRDefault="002706D1" w:rsidP="00891EDB">
            <w:pPr>
              <w:rPr>
                <w:i/>
              </w:rPr>
            </w:pPr>
            <w:r>
              <w:rPr>
                <w:rFonts w:hint="eastAsia"/>
                <w:i/>
              </w:rPr>
              <w:t>E1: Total optical power within spot diameter d</w:t>
            </w:r>
          </w:p>
          <w:p w14:paraId="15CE65D3" w14:textId="77777777" w:rsidR="002706D1" w:rsidRDefault="002706D1" w:rsidP="00891EDB">
            <w:pPr>
              <w:rPr>
                <w:i/>
              </w:rPr>
            </w:pPr>
            <w:r>
              <w:rPr>
                <w:rFonts w:hint="eastAsia"/>
                <w:i/>
              </w:rPr>
              <w:t>E2: Total optical power within a square with 2d side length</w:t>
            </w:r>
          </w:p>
          <w:p w14:paraId="22CBBBC7" w14:textId="240EADD0" w:rsidR="002706D1" w:rsidRPr="002706D1" w:rsidRDefault="002706D1" w:rsidP="00891EDB"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Contrast ratio = E1/E2</w:t>
            </w:r>
          </w:p>
        </w:tc>
      </w:tr>
    </w:tbl>
    <w:p w14:paraId="61C3698A" w14:textId="77777777" w:rsidR="00556BC4" w:rsidRDefault="00556BC4" w:rsidP="00B8477E"/>
    <w:p w14:paraId="6BC7F30B" w14:textId="77777777" w:rsidR="00936C8D" w:rsidRPr="00D85892" w:rsidRDefault="00936C8D" w:rsidP="008D0E38"/>
    <w:sectPr w:rsidR="00936C8D" w:rsidRPr="00D85892">
      <w:headerReference w:type="even" r:id="rId12"/>
      <w:headerReference w:type="default" r:id="rId13"/>
      <w:footerReference w:type="even" r:id="rId14"/>
      <w:headerReference w:type="first" r:id="rId15"/>
      <w:pgSz w:w="12240" w:h="15840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91D8" w14:textId="77777777" w:rsidR="001A5565" w:rsidRDefault="001A5565">
      <w:r>
        <w:separator/>
      </w:r>
    </w:p>
  </w:endnote>
  <w:endnote w:type="continuationSeparator" w:id="0">
    <w:p w14:paraId="0EFD0F2D" w14:textId="77777777" w:rsidR="001A5565" w:rsidRDefault="001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L10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5547235"/>
      <w:docPartObj>
        <w:docPartGallery w:val="AutoText"/>
      </w:docPartObj>
    </w:sdtPr>
    <w:sdtContent>
      <w:p w14:paraId="046122BD" w14:textId="77777777" w:rsidR="002F4AB9" w:rsidRDefault="006C3245">
        <w:pPr>
          <w:pStyle w:val="Footer"/>
          <w:framePr w:wrap="around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E5101" w14:textId="77777777" w:rsidR="002F4AB9" w:rsidRDefault="002F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8FF3" w14:textId="77777777" w:rsidR="001A5565" w:rsidRDefault="001A5565">
      <w:r>
        <w:separator/>
      </w:r>
    </w:p>
  </w:footnote>
  <w:footnote w:type="continuationSeparator" w:id="0">
    <w:p w14:paraId="5B27BFAC" w14:textId="77777777" w:rsidR="001A5565" w:rsidRDefault="001A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50DF" w14:textId="77777777" w:rsidR="002F4AB9" w:rsidRDefault="006C3245">
    <w:pPr>
      <w:pStyle w:val="NormalWeb"/>
      <w:rPr>
        <w:i/>
        <w:iCs/>
      </w:rPr>
    </w:pPr>
    <w:r>
      <w:rPr>
        <w:rFonts w:ascii="CMSL10" w:hAnsi="CMSL10"/>
        <w:i/>
        <w:iCs/>
        <w:sz w:val="22"/>
        <w:szCs w:val="22"/>
      </w:rPr>
      <w:t>Rev 1.0                                                                           Alpha Cen Confidential. Distribution Strictly Prohibited.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1ED0" w14:textId="0D708FF5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  <w:noProof/>
      </w:rPr>
      <w:drawing>
        <wp:inline distT="0" distB="0" distL="0" distR="0" wp14:anchorId="324F5C22" wp14:editId="2D5E7E2B">
          <wp:extent cx="1907628" cy="452043"/>
          <wp:effectExtent l="0" t="0" r="0" b="5715"/>
          <wp:docPr id="1185166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665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090" cy="46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DE62" w14:textId="4560B15A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  <w:noProof/>
      </w:rPr>
      <w:drawing>
        <wp:inline distT="0" distB="0" distL="0" distR="0" wp14:anchorId="2980A629" wp14:editId="3A4D2426">
          <wp:extent cx="1862865" cy="441435"/>
          <wp:effectExtent l="0" t="0" r="4445" b="3175"/>
          <wp:docPr id="45135487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54874" name="Picture 1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653" cy="49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B334E"/>
    <w:multiLevelType w:val="hybridMultilevel"/>
    <w:tmpl w:val="A288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7B5"/>
    <w:multiLevelType w:val="multilevel"/>
    <w:tmpl w:val="27DC67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404AF"/>
    <w:multiLevelType w:val="hybridMultilevel"/>
    <w:tmpl w:val="9194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6140"/>
    <w:multiLevelType w:val="multilevel"/>
    <w:tmpl w:val="7E5961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2892009">
    <w:abstractNumId w:val="3"/>
  </w:num>
  <w:num w:numId="2" w16cid:durableId="1534996484">
    <w:abstractNumId w:val="1"/>
  </w:num>
  <w:num w:numId="3" w16cid:durableId="301616338">
    <w:abstractNumId w:val="0"/>
  </w:num>
  <w:num w:numId="4" w16cid:durableId="48621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4B"/>
    <w:rsid w:val="000050C8"/>
    <w:rsid w:val="0000629C"/>
    <w:rsid w:val="00010369"/>
    <w:rsid w:val="000135C3"/>
    <w:rsid w:val="00013B3F"/>
    <w:rsid w:val="0001454D"/>
    <w:rsid w:val="00070764"/>
    <w:rsid w:val="00080C0C"/>
    <w:rsid w:val="000919E9"/>
    <w:rsid w:val="000A501E"/>
    <w:rsid w:val="000C0772"/>
    <w:rsid w:val="000D0383"/>
    <w:rsid w:val="000D3690"/>
    <w:rsid w:val="00110802"/>
    <w:rsid w:val="001123C2"/>
    <w:rsid w:val="001205A0"/>
    <w:rsid w:val="001500B5"/>
    <w:rsid w:val="0016408F"/>
    <w:rsid w:val="00165B65"/>
    <w:rsid w:val="00183D58"/>
    <w:rsid w:val="00192ABC"/>
    <w:rsid w:val="001A5565"/>
    <w:rsid w:val="001B3D0E"/>
    <w:rsid w:val="001C3100"/>
    <w:rsid w:val="001C5CD1"/>
    <w:rsid w:val="001D0404"/>
    <w:rsid w:val="001D04A8"/>
    <w:rsid w:val="001E5960"/>
    <w:rsid w:val="001E7E1E"/>
    <w:rsid w:val="001F033A"/>
    <w:rsid w:val="001F200C"/>
    <w:rsid w:val="001F2516"/>
    <w:rsid w:val="001F29BD"/>
    <w:rsid w:val="001F5546"/>
    <w:rsid w:val="002015E4"/>
    <w:rsid w:val="00214B7B"/>
    <w:rsid w:val="00220423"/>
    <w:rsid w:val="00225DA1"/>
    <w:rsid w:val="0022626C"/>
    <w:rsid w:val="0024481C"/>
    <w:rsid w:val="00251838"/>
    <w:rsid w:val="002644D8"/>
    <w:rsid w:val="00266043"/>
    <w:rsid w:val="00267C00"/>
    <w:rsid w:val="002706D1"/>
    <w:rsid w:val="00282E03"/>
    <w:rsid w:val="00287423"/>
    <w:rsid w:val="002952FE"/>
    <w:rsid w:val="00297EC7"/>
    <w:rsid w:val="002A0F8C"/>
    <w:rsid w:val="002A129C"/>
    <w:rsid w:val="002B2F1D"/>
    <w:rsid w:val="002B324F"/>
    <w:rsid w:val="002C4F26"/>
    <w:rsid w:val="002F4AB9"/>
    <w:rsid w:val="002F4F19"/>
    <w:rsid w:val="002F57E7"/>
    <w:rsid w:val="002F7C72"/>
    <w:rsid w:val="00320633"/>
    <w:rsid w:val="00334426"/>
    <w:rsid w:val="00344659"/>
    <w:rsid w:val="0034629A"/>
    <w:rsid w:val="00365B76"/>
    <w:rsid w:val="003709BC"/>
    <w:rsid w:val="00380632"/>
    <w:rsid w:val="003947E1"/>
    <w:rsid w:val="00394B90"/>
    <w:rsid w:val="00397589"/>
    <w:rsid w:val="003B0E10"/>
    <w:rsid w:val="003D062A"/>
    <w:rsid w:val="003F0CE5"/>
    <w:rsid w:val="003F1499"/>
    <w:rsid w:val="004016AF"/>
    <w:rsid w:val="00421A4E"/>
    <w:rsid w:val="00432CE8"/>
    <w:rsid w:val="00434D2A"/>
    <w:rsid w:val="004422F9"/>
    <w:rsid w:val="004472FF"/>
    <w:rsid w:val="00460897"/>
    <w:rsid w:val="00476898"/>
    <w:rsid w:val="00494273"/>
    <w:rsid w:val="004A07F5"/>
    <w:rsid w:val="004A7F40"/>
    <w:rsid w:val="004B696F"/>
    <w:rsid w:val="004C5CE6"/>
    <w:rsid w:val="004F5294"/>
    <w:rsid w:val="004F57B9"/>
    <w:rsid w:val="00501BA8"/>
    <w:rsid w:val="005171B1"/>
    <w:rsid w:val="00556BC4"/>
    <w:rsid w:val="00560277"/>
    <w:rsid w:val="00562CFE"/>
    <w:rsid w:val="0057567A"/>
    <w:rsid w:val="00583C2C"/>
    <w:rsid w:val="0059478E"/>
    <w:rsid w:val="005A34CF"/>
    <w:rsid w:val="005A7B76"/>
    <w:rsid w:val="005B45F2"/>
    <w:rsid w:val="005C2A46"/>
    <w:rsid w:val="005E215D"/>
    <w:rsid w:val="005E409F"/>
    <w:rsid w:val="00601C87"/>
    <w:rsid w:val="0061548B"/>
    <w:rsid w:val="00617D34"/>
    <w:rsid w:val="00630AEE"/>
    <w:rsid w:val="00630DF7"/>
    <w:rsid w:val="00634328"/>
    <w:rsid w:val="00636FF3"/>
    <w:rsid w:val="00641488"/>
    <w:rsid w:val="00654B49"/>
    <w:rsid w:val="006726CB"/>
    <w:rsid w:val="0067291A"/>
    <w:rsid w:val="006773A9"/>
    <w:rsid w:val="00681BF9"/>
    <w:rsid w:val="00683B3D"/>
    <w:rsid w:val="006975C7"/>
    <w:rsid w:val="006A068F"/>
    <w:rsid w:val="006B466E"/>
    <w:rsid w:val="006B54AB"/>
    <w:rsid w:val="006C3245"/>
    <w:rsid w:val="006C430C"/>
    <w:rsid w:val="006D2F75"/>
    <w:rsid w:val="006D3D3B"/>
    <w:rsid w:val="00710802"/>
    <w:rsid w:val="00715787"/>
    <w:rsid w:val="0071775C"/>
    <w:rsid w:val="007340A3"/>
    <w:rsid w:val="007363A1"/>
    <w:rsid w:val="007A4659"/>
    <w:rsid w:val="007B0BBA"/>
    <w:rsid w:val="007B7B55"/>
    <w:rsid w:val="007C6826"/>
    <w:rsid w:val="007D4E75"/>
    <w:rsid w:val="007E02E9"/>
    <w:rsid w:val="007E3D61"/>
    <w:rsid w:val="007F26B2"/>
    <w:rsid w:val="007F2905"/>
    <w:rsid w:val="007F4570"/>
    <w:rsid w:val="007F765D"/>
    <w:rsid w:val="00814580"/>
    <w:rsid w:val="0085754D"/>
    <w:rsid w:val="0086048D"/>
    <w:rsid w:val="0086174D"/>
    <w:rsid w:val="0087052C"/>
    <w:rsid w:val="008728EF"/>
    <w:rsid w:val="008745C0"/>
    <w:rsid w:val="00876112"/>
    <w:rsid w:val="00882B1B"/>
    <w:rsid w:val="008921AA"/>
    <w:rsid w:val="008A50E2"/>
    <w:rsid w:val="008D0E38"/>
    <w:rsid w:val="008E2536"/>
    <w:rsid w:val="008E44F8"/>
    <w:rsid w:val="008F50DD"/>
    <w:rsid w:val="00936C8D"/>
    <w:rsid w:val="00943DF1"/>
    <w:rsid w:val="00946185"/>
    <w:rsid w:val="00950B04"/>
    <w:rsid w:val="00957E09"/>
    <w:rsid w:val="00962B10"/>
    <w:rsid w:val="0096332C"/>
    <w:rsid w:val="00963FA5"/>
    <w:rsid w:val="00963FE3"/>
    <w:rsid w:val="00967155"/>
    <w:rsid w:val="0098452F"/>
    <w:rsid w:val="009C033F"/>
    <w:rsid w:val="009C058E"/>
    <w:rsid w:val="009C5F5D"/>
    <w:rsid w:val="00A05DB9"/>
    <w:rsid w:val="00A106A7"/>
    <w:rsid w:val="00A17E0D"/>
    <w:rsid w:val="00A21C86"/>
    <w:rsid w:val="00A2654A"/>
    <w:rsid w:val="00A2700C"/>
    <w:rsid w:val="00A36951"/>
    <w:rsid w:val="00A417D2"/>
    <w:rsid w:val="00A833FA"/>
    <w:rsid w:val="00A84B79"/>
    <w:rsid w:val="00AA04CD"/>
    <w:rsid w:val="00AA4471"/>
    <w:rsid w:val="00AA618B"/>
    <w:rsid w:val="00AA64E9"/>
    <w:rsid w:val="00AB348C"/>
    <w:rsid w:val="00AB614B"/>
    <w:rsid w:val="00AC3AF2"/>
    <w:rsid w:val="00AC3E50"/>
    <w:rsid w:val="00AD0BD4"/>
    <w:rsid w:val="00AF438B"/>
    <w:rsid w:val="00B33778"/>
    <w:rsid w:val="00B35BA4"/>
    <w:rsid w:val="00B37F8C"/>
    <w:rsid w:val="00B44827"/>
    <w:rsid w:val="00B529BE"/>
    <w:rsid w:val="00B52B24"/>
    <w:rsid w:val="00B54C3D"/>
    <w:rsid w:val="00B56435"/>
    <w:rsid w:val="00B63187"/>
    <w:rsid w:val="00B63ED4"/>
    <w:rsid w:val="00B64A2D"/>
    <w:rsid w:val="00B7398C"/>
    <w:rsid w:val="00B8477E"/>
    <w:rsid w:val="00BE2C64"/>
    <w:rsid w:val="00BF018F"/>
    <w:rsid w:val="00C050BE"/>
    <w:rsid w:val="00C1205C"/>
    <w:rsid w:val="00C12ED2"/>
    <w:rsid w:val="00C1496F"/>
    <w:rsid w:val="00C21D42"/>
    <w:rsid w:val="00C52DD7"/>
    <w:rsid w:val="00C57D53"/>
    <w:rsid w:val="00C60CF5"/>
    <w:rsid w:val="00C621C8"/>
    <w:rsid w:val="00C62C9B"/>
    <w:rsid w:val="00C660F0"/>
    <w:rsid w:val="00C6774D"/>
    <w:rsid w:val="00C70395"/>
    <w:rsid w:val="00C70AE2"/>
    <w:rsid w:val="00C727B7"/>
    <w:rsid w:val="00C90BEC"/>
    <w:rsid w:val="00C90C77"/>
    <w:rsid w:val="00C91682"/>
    <w:rsid w:val="00C977BA"/>
    <w:rsid w:val="00CA4CFA"/>
    <w:rsid w:val="00CB43CF"/>
    <w:rsid w:val="00CF58F9"/>
    <w:rsid w:val="00CF7864"/>
    <w:rsid w:val="00D11E20"/>
    <w:rsid w:val="00D2586A"/>
    <w:rsid w:val="00D30C2B"/>
    <w:rsid w:val="00D40934"/>
    <w:rsid w:val="00D5201F"/>
    <w:rsid w:val="00D74D47"/>
    <w:rsid w:val="00D85614"/>
    <w:rsid w:val="00D85892"/>
    <w:rsid w:val="00D97118"/>
    <w:rsid w:val="00DB48D0"/>
    <w:rsid w:val="00DC31FD"/>
    <w:rsid w:val="00DC512C"/>
    <w:rsid w:val="00DC57CF"/>
    <w:rsid w:val="00DC7081"/>
    <w:rsid w:val="00DE1687"/>
    <w:rsid w:val="00DE1C07"/>
    <w:rsid w:val="00DE6B3A"/>
    <w:rsid w:val="00DF2300"/>
    <w:rsid w:val="00DF291E"/>
    <w:rsid w:val="00E00B9C"/>
    <w:rsid w:val="00E00EC6"/>
    <w:rsid w:val="00E103DF"/>
    <w:rsid w:val="00E169B1"/>
    <w:rsid w:val="00E305E1"/>
    <w:rsid w:val="00E40AF5"/>
    <w:rsid w:val="00E43F94"/>
    <w:rsid w:val="00E45396"/>
    <w:rsid w:val="00E47DDD"/>
    <w:rsid w:val="00E53A14"/>
    <w:rsid w:val="00E63CC0"/>
    <w:rsid w:val="00E921BA"/>
    <w:rsid w:val="00E9240C"/>
    <w:rsid w:val="00EA7D12"/>
    <w:rsid w:val="00EB175E"/>
    <w:rsid w:val="00EC2794"/>
    <w:rsid w:val="00EC4D65"/>
    <w:rsid w:val="00ED5734"/>
    <w:rsid w:val="00EE0615"/>
    <w:rsid w:val="00F01F19"/>
    <w:rsid w:val="00F05392"/>
    <w:rsid w:val="00F171FC"/>
    <w:rsid w:val="00F31FBA"/>
    <w:rsid w:val="00F508D8"/>
    <w:rsid w:val="00F56D8D"/>
    <w:rsid w:val="00F674EB"/>
    <w:rsid w:val="00F84C9C"/>
    <w:rsid w:val="00F92932"/>
    <w:rsid w:val="00FC5850"/>
    <w:rsid w:val="00FD3083"/>
    <w:rsid w:val="00FD591B"/>
    <w:rsid w:val="00FF0539"/>
    <w:rsid w:val="00FF699A"/>
    <w:rsid w:val="2B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187AE"/>
  <w15:docId w15:val="{F74A0DED-2F10-4E47-B3A9-B593ECA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semiHidden/>
    <w:unhideWhenUsed/>
    <w:pPr>
      <w:ind w:left="1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ind w:left="960"/>
    </w:pPr>
    <w:rPr>
      <w:rFonts w:cstheme="minorHAnsi"/>
      <w:sz w:val="20"/>
      <w:szCs w:val="20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ind w:left="4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qFormat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uiPriority w:val="39"/>
    <w:semiHidden/>
    <w:unhideWhenUsed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ind w:left="120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9">
    <w:name w:val="toc 9"/>
    <w:basedOn w:val="Normal"/>
    <w:next w:val="Normal"/>
    <w:uiPriority w:val="39"/>
    <w:semiHidden/>
    <w:unhideWhenUsed/>
    <w:pPr>
      <w:ind w:left="192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table" w:styleId="TableGrid">
    <w:name w:val="Table Grid"/>
    <w:basedOn w:val="TableNormal"/>
    <w:uiPriority w:val="3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160" w:line="480" w:lineRule="auto"/>
      <w:ind w:left="720"/>
      <w:contextualSpacing/>
    </w:pPr>
    <w:rPr>
      <w:rFonts w:eastAsia="SimSu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062A"/>
    <w:rPr>
      <w:color w:val="808080"/>
    </w:rPr>
  </w:style>
  <w:style w:type="table" w:styleId="TableGridLight">
    <w:name w:val="Grid Table Light"/>
    <w:basedOn w:val="TableNormal"/>
    <w:uiPriority w:val="40"/>
    <w:rsid w:val="00AA61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A61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61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61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61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61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61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02079B-A742-E14C-AB8C-28E49E119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Wang</dc:creator>
  <cp:lastModifiedBy>Fan Wang</cp:lastModifiedBy>
  <cp:revision>68</cp:revision>
  <cp:lastPrinted>2022-04-24T08:15:00Z</cp:lastPrinted>
  <dcterms:created xsi:type="dcterms:W3CDTF">2022-04-24T08:15:00Z</dcterms:created>
  <dcterms:modified xsi:type="dcterms:W3CDTF">2024-11-01T06:23:00Z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